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D48AC" w14:textId="77777777" w:rsidR="00A46A6A" w:rsidRPr="00A46A6A" w:rsidRDefault="00A46A6A" w:rsidP="005E043C">
      <w:pPr>
        <w:rPr>
          <w:rFonts w:ascii="Times New Roman" w:hAnsi="Times New Roman" w:cs="Times New Roman"/>
          <w:sz w:val="24"/>
          <w:szCs w:val="24"/>
        </w:rPr>
      </w:pPr>
      <w:r w:rsidRPr="00A46A6A">
        <w:rPr>
          <w:rFonts w:ascii="Times New Roman" w:hAnsi="Times New Roman" w:cs="Times New Roman"/>
          <w:sz w:val="24"/>
          <w:szCs w:val="24"/>
        </w:rPr>
        <w:t>Lisa Farris called the meeting to order on February 18 at 10:00 a.m., with the following board members present: Lisa Farris (Chair/Treasurer), Jim Freeman (Co-Chair), Ian Turner (Board Director), and Arnold Cantu. Also in attendance were Kade Marquez (Transit Coordinator), Darrell West (Director of BMPO), Margret Wimborne (Mayor’s Chief of Staff), Brooks Slyter (Assistant Finance Manager, City of Idaho Falls), and Michelle Ziel-Dingman (City Council Member, City of Idaho Falls). Hailey Mack was absent.</w:t>
      </w:r>
    </w:p>
    <w:p w14:paraId="5D2F2DF7" w14:textId="5D62D68A" w:rsidR="005E043C" w:rsidRPr="00A46A6A" w:rsidRDefault="00F43200" w:rsidP="005E043C">
      <w:pPr>
        <w:rPr>
          <w:rFonts w:ascii="Times New Roman" w:hAnsi="Times New Roman" w:cs="Times New Roman"/>
          <w:color w:val="040D24"/>
          <w:sz w:val="24"/>
          <w:szCs w:val="24"/>
          <w:shd w:val="clear" w:color="auto" w:fill="FFFFFF"/>
        </w:rPr>
      </w:pPr>
      <w:r w:rsidRPr="00A46A6A">
        <w:rPr>
          <w:rFonts w:ascii="Times New Roman" w:hAnsi="Times New Roman" w:cs="Times New Roman"/>
          <w:color w:val="040D24"/>
          <w:sz w:val="24"/>
          <w:szCs w:val="24"/>
          <w:shd w:val="clear" w:color="auto" w:fill="FFFFFF"/>
        </w:rPr>
        <w:t>Discussion Items- Lisa Farris</w:t>
      </w:r>
      <w:r w:rsidR="00920190" w:rsidRPr="00A46A6A">
        <w:rPr>
          <w:rFonts w:ascii="Times New Roman" w:hAnsi="Times New Roman" w:cs="Times New Roman"/>
          <w:color w:val="040D24"/>
          <w:sz w:val="24"/>
          <w:szCs w:val="24"/>
          <w:shd w:val="clear" w:color="auto" w:fill="FFFFFF"/>
        </w:rPr>
        <w:t>, Ian Turner,</w:t>
      </w:r>
      <w:r w:rsidR="00631FB6" w:rsidRPr="00A46A6A">
        <w:rPr>
          <w:rFonts w:ascii="Times New Roman" w:hAnsi="Times New Roman" w:cs="Times New Roman"/>
          <w:color w:val="040D24"/>
          <w:sz w:val="24"/>
          <w:szCs w:val="24"/>
          <w:shd w:val="clear" w:color="auto" w:fill="FFFFFF"/>
        </w:rPr>
        <w:t xml:space="preserve"> </w:t>
      </w:r>
      <w:r w:rsidR="00A70532" w:rsidRPr="00A46A6A">
        <w:rPr>
          <w:rFonts w:ascii="Times New Roman" w:hAnsi="Times New Roman" w:cs="Times New Roman"/>
          <w:color w:val="040D24"/>
          <w:sz w:val="24"/>
          <w:szCs w:val="24"/>
          <w:shd w:val="clear" w:color="auto" w:fill="FFFFFF"/>
        </w:rPr>
        <w:t xml:space="preserve">Michelle Ziel-Dingman, </w:t>
      </w:r>
      <w:r w:rsidR="00631FB6" w:rsidRPr="00A46A6A">
        <w:rPr>
          <w:rFonts w:ascii="Times New Roman" w:hAnsi="Times New Roman" w:cs="Times New Roman"/>
          <w:color w:val="040D24"/>
          <w:sz w:val="24"/>
          <w:szCs w:val="24"/>
          <w:shd w:val="clear" w:color="auto" w:fill="FFFFFF"/>
        </w:rPr>
        <w:t>and</w:t>
      </w:r>
      <w:r w:rsidR="00DC72A0" w:rsidRPr="00A46A6A">
        <w:rPr>
          <w:rFonts w:ascii="Times New Roman" w:hAnsi="Times New Roman" w:cs="Times New Roman"/>
          <w:color w:val="040D24"/>
          <w:sz w:val="24"/>
          <w:szCs w:val="24"/>
          <w:shd w:val="clear" w:color="auto" w:fill="FFFFFF"/>
        </w:rPr>
        <w:t xml:space="preserve"> Kade Marquez</w:t>
      </w:r>
    </w:p>
    <w:p w14:paraId="0A92324E" w14:textId="2029BED3" w:rsidR="00DC72A0" w:rsidRPr="00A46A6A" w:rsidRDefault="00DC72A0" w:rsidP="00F43200">
      <w:pPr>
        <w:pStyle w:val="ListParagraph"/>
        <w:numPr>
          <w:ilvl w:val="0"/>
          <w:numId w:val="2"/>
        </w:numPr>
        <w:rPr>
          <w:rFonts w:ascii="Times New Roman" w:hAnsi="Times New Roman" w:cs="Times New Roman"/>
          <w:color w:val="040D24"/>
          <w:sz w:val="24"/>
          <w:szCs w:val="24"/>
          <w:shd w:val="clear" w:color="auto" w:fill="FFFFFF"/>
        </w:rPr>
      </w:pPr>
      <w:r w:rsidRPr="00A46A6A">
        <w:rPr>
          <w:rFonts w:ascii="Times New Roman" w:hAnsi="Times New Roman" w:cs="Times New Roman"/>
          <w:color w:val="040D24"/>
          <w:sz w:val="24"/>
          <w:szCs w:val="24"/>
          <w:shd w:val="clear" w:color="auto" w:fill="FFFFFF"/>
        </w:rPr>
        <w:t xml:space="preserve">Lisa provided a financial update as of </w:t>
      </w:r>
      <w:r w:rsidR="005B4825" w:rsidRPr="00A46A6A">
        <w:rPr>
          <w:rFonts w:ascii="Times New Roman" w:hAnsi="Times New Roman" w:cs="Times New Roman"/>
          <w:color w:val="040D24"/>
          <w:sz w:val="24"/>
          <w:szCs w:val="24"/>
          <w:shd w:val="clear" w:color="auto" w:fill="FFFFFF"/>
        </w:rPr>
        <w:t>February 18</w:t>
      </w:r>
      <w:r w:rsidR="009A6AFB" w:rsidRPr="00A46A6A">
        <w:rPr>
          <w:rFonts w:ascii="Times New Roman" w:hAnsi="Times New Roman" w:cs="Times New Roman"/>
          <w:color w:val="040D24"/>
          <w:sz w:val="24"/>
          <w:szCs w:val="24"/>
          <w:shd w:val="clear" w:color="auto" w:fill="FFFFFF"/>
        </w:rPr>
        <w:t>, 2025</w:t>
      </w:r>
    </w:p>
    <w:p w14:paraId="4C397062" w14:textId="0C62D25A" w:rsidR="00DC72A0" w:rsidRPr="00A46A6A" w:rsidRDefault="00DC72A0" w:rsidP="00DC72A0">
      <w:pPr>
        <w:pStyle w:val="ListParagraph"/>
        <w:numPr>
          <w:ilvl w:val="1"/>
          <w:numId w:val="2"/>
        </w:numPr>
        <w:rPr>
          <w:rFonts w:ascii="Times New Roman" w:hAnsi="Times New Roman" w:cs="Times New Roman"/>
          <w:color w:val="040D24"/>
          <w:sz w:val="24"/>
          <w:szCs w:val="24"/>
          <w:shd w:val="clear" w:color="auto" w:fill="FFFFFF"/>
        </w:rPr>
      </w:pPr>
      <w:r w:rsidRPr="00A46A6A">
        <w:rPr>
          <w:rFonts w:ascii="Times New Roman" w:hAnsi="Times New Roman" w:cs="Times New Roman"/>
          <w:color w:val="040D24"/>
          <w:sz w:val="24"/>
          <w:szCs w:val="24"/>
          <w:shd w:val="clear" w:color="auto" w:fill="FFFFFF"/>
        </w:rPr>
        <w:t>Bank of Commerce Business Checking balance is $</w:t>
      </w:r>
      <w:r w:rsidR="005B4825" w:rsidRPr="00A46A6A">
        <w:rPr>
          <w:rFonts w:ascii="Times New Roman" w:hAnsi="Times New Roman" w:cs="Times New Roman"/>
          <w:color w:val="040D24"/>
          <w:sz w:val="24"/>
          <w:szCs w:val="24"/>
          <w:shd w:val="clear" w:color="auto" w:fill="FFFFFF"/>
        </w:rPr>
        <w:t>14,130.48</w:t>
      </w:r>
    </w:p>
    <w:p w14:paraId="442CE57D" w14:textId="611B9A87" w:rsidR="00DC72A0" w:rsidRPr="00A46A6A" w:rsidRDefault="00DC72A0" w:rsidP="00DC72A0">
      <w:pPr>
        <w:pStyle w:val="ListParagraph"/>
        <w:numPr>
          <w:ilvl w:val="1"/>
          <w:numId w:val="2"/>
        </w:numPr>
        <w:rPr>
          <w:rFonts w:ascii="Times New Roman" w:hAnsi="Times New Roman" w:cs="Times New Roman"/>
          <w:color w:val="040D24"/>
          <w:sz w:val="24"/>
          <w:szCs w:val="24"/>
          <w:shd w:val="clear" w:color="auto" w:fill="FFFFFF"/>
        </w:rPr>
      </w:pPr>
      <w:r w:rsidRPr="00A46A6A">
        <w:rPr>
          <w:rFonts w:ascii="Times New Roman" w:hAnsi="Times New Roman" w:cs="Times New Roman"/>
          <w:color w:val="040D24"/>
          <w:sz w:val="24"/>
          <w:szCs w:val="24"/>
          <w:shd w:val="clear" w:color="auto" w:fill="FFFFFF"/>
        </w:rPr>
        <w:t>Bank of Commerce Business Savings balance is $</w:t>
      </w:r>
      <w:r w:rsidR="005B4825" w:rsidRPr="00A46A6A">
        <w:rPr>
          <w:rFonts w:ascii="Times New Roman" w:hAnsi="Times New Roman" w:cs="Times New Roman"/>
          <w:color w:val="040D24"/>
          <w:sz w:val="24"/>
          <w:szCs w:val="24"/>
          <w:shd w:val="clear" w:color="auto" w:fill="FFFFFF"/>
        </w:rPr>
        <w:t>5000.00</w:t>
      </w:r>
      <w:r w:rsidRPr="00A46A6A">
        <w:rPr>
          <w:rFonts w:ascii="Times New Roman" w:hAnsi="Times New Roman" w:cs="Times New Roman"/>
          <w:color w:val="040D24"/>
          <w:sz w:val="24"/>
          <w:szCs w:val="24"/>
          <w:shd w:val="clear" w:color="auto" w:fill="FFFFFF"/>
        </w:rPr>
        <w:t xml:space="preserve"> </w:t>
      </w:r>
    </w:p>
    <w:p w14:paraId="06595F63" w14:textId="305CF6FA" w:rsidR="00691164" w:rsidRPr="00A46A6A" w:rsidRDefault="00691164" w:rsidP="00DC72A0">
      <w:pPr>
        <w:pStyle w:val="ListParagraph"/>
        <w:numPr>
          <w:ilvl w:val="1"/>
          <w:numId w:val="2"/>
        </w:numPr>
        <w:rPr>
          <w:rFonts w:ascii="Times New Roman" w:hAnsi="Times New Roman" w:cs="Times New Roman"/>
          <w:color w:val="040D24"/>
          <w:sz w:val="24"/>
          <w:szCs w:val="24"/>
          <w:shd w:val="clear" w:color="auto" w:fill="FFFFFF"/>
        </w:rPr>
      </w:pPr>
      <w:r w:rsidRPr="00A46A6A">
        <w:rPr>
          <w:rFonts w:ascii="Times New Roman" w:hAnsi="Times New Roman" w:cs="Times New Roman"/>
          <w:color w:val="040D24"/>
          <w:sz w:val="24"/>
          <w:szCs w:val="24"/>
          <w:shd w:val="clear" w:color="auto" w:fill="FFFFFF"/>
        </w:rPr>
        <w:t>LGIP – main account balance is $</w:t>
      </w:r>
      <w:r w:rsidR="009A6AFB" w:rsidRPr="00A46A6A">
        <w:rPr>
          <w:rFonts w:ascii="Times New Roman" w:hAnsi="Times New Roman" w:cs="Times New Roman"/>
          <w:color w:val="040D24"/>
          <w:sz w:val="24"/>
          <w:szCs w:val="24"/>
          <w:shd w:val="clear" w:color="auto" w:fill="FFFFFF"/>
        </w:rPr>
        <w:t>1,04</w:t>
      </w:r>
      <w:r w:rsidR="005B4825" w:rsidRPr="00A46A6A">
        <w:rPr>
          <w:rFonts w:ascii="Times New Roman" w:hAnsi="Times New Roman" w:cs="Times New Roman"/>
          <w:color w:val="040D24"/>
          <w:sz w:val="24"/>
          <w:szCs w:val="24"/>
          <w:shd w:val="clear" w:color="auto" w:fill="FFFFFF"/>
        </w:rPr>
        <w:t>7,612.99</w:t>
      </w:r>
    </w:p>
    <w:p w14:paraId="3EFB8963" w14:textId="7AE7791F" w:rsidR="00691164" w:rsidRPr="00A46A6A" w:rsidRDefault="00691164" w:rsidP="00DC72A0">
      <w:pPr>
        <w:pStyle w:val="ListParagraph"/>
        <w:numPr>
          <w:ilvl w:val="1"/>
          <w:numId w:val="2"/>
        </w:numPr>
        <w:rPr>
          <w:rFonts w:ascii="Times New Roman" w:hAnsi="Times New Roman" w:cs="Times New Roman"/>
          <w:color w:val="040D24"/>
          <w:sz w:val="24"/>
          <w:szCs w:val="24"/>
          <w:shd w:val="clear" w:color="auto" w:fill="FFFFFF"/>
        </w:rPr>
      </w:pPr>
      <w:r w:rsidRPr="00A46A6A">
        <w:rPr>
          <w:rFonts w:ascii="Times New Roman" w:hAnsi="Times New Roman" w:cs="Times New Roman"/>
          <w:color w:val="040D24"/>
          <w:sz w:val="24"/>
          <w:szCs w:val="24"/>
          <w:shd w:val="clear" w:color="auto" w:fill="FFFFFF"/>
        </w:rPr>
        <w:t>LGIP – senior donations account balance is $</w:t>
      </w:r>
      <w:r w:rsidR="009A6AFB" w:rsidRPr="00A46A6A">
        <w:rPr>
          <w:rFonts w:ascii="Times New Roman" w:hAnsi="Times New Roman" w:cs="Times New Roman"/>
          <w:color w:val="040D24"/>
          <w:sz w:val="24"/>
          <w:szCs w:val="24"/>
          <w:shd w:val="clear" w:color="auto" w:fill="FFFFFF"/>
        </w:rPr>
        <w:t>48,</w:t>
      </w:r>
      <w:r w:rsidR="005B4825" w:rsidRPr="00A46A6A">
        <w:rPr>
          <w:rFonts w:ascii="Times New Roman" w:hAnsi="Times New Roman" w:cs="Times New Roman"/>
          <w:color w:val="040D24"/>
          <w:sz w:val="24"/>
          <w:szCs w:val="24"/>
          <w:shd w:val="clear" w:color="auto" w:fill="FFFFFF"/>
        </w:rPr>
        <w:t>350.48</w:t>
      </w:r>
    </w:p>
    <w:p w14:paraId="49AAE365" w14:textId="19CAC6B3" w:rsidR="00691164" w:rsidRPr="00A46A6A" w:rsidRDefault="00691164" w:rsidP="00DC72A0">
      <w:pPr>
        <w:pStyle w:val="ListParagraph"/>
        <w:numPr>
          <w:ilvl w:val="1"/>
          <w:numId w:val="2"/>
        </w:numPr>
        <w:rPr>
          <w:rFonts w:ascii="Times New Roman" w:hAnsi="Times New Roman" w:cs="Times New Roman"/>
          <w:color w:val="040D24"/>
          <w:sz w:val="24"/>
          <w:szCs w:val="24"/>
          <w:shd w:val="clear" w:color="auto" w:fill="FFFFFF"/>
        </w:rPr>
      </w:pPr>
      <w:r w:rsidRPr="00A46A6A">
        <w:rPr>
          <w:rFonts w:ascii="Times New Roman" w:hAnsi="Times New Roman" w:cs="Times New Roman"/>
          <w:color w:val="040D24"/>
          <w:sz w:val="24"/>
          <w:szCs w:val="24"/>
          <w:shd w:val="clear" w:color="auto" w:fill="FFFFFF"/>
        </w:rPr>
        <w:t>LGIP – old TRPTA account balance is $6</w:t>
      </w:r>
      <w:r w:rsidR="005B4825" w:rsidRPr="00A46A6A">
        <w:rPr>
          <w:rFonts w:ascii="Times New Roman" w:hAnsi="Times New Roman" w:cs="Times New Roman"/>
          <w:color w:val="040D24"/>
          <w:sz w:val="24"/>
          <w:szCs w:val="24"/>
          <w:shd w:val="clear" w:color="auto" w:fill="FFFFFF"/>
        </w:rPr>
        <w:t>62.04</w:t>
      </w:r>
    </w:p>
    <w:p w14:paraId="484A9212" w14:textId="260C743D" w:rsidR="009A6AFB" w:rsidRPr="00A46A6A" w:rsidRDefault="00C04FF6" w:rsidP="00DC72A0">
      <w:pPr>
        <w:pStyle w:val="ListParagraph"/>
        <w:numPr>
          <w:ilvl w:val="1"/>
          <w:numId w:val="2"/>
        </w:numPr>
        <w:rPr>
          <w:rFonts w:ascii="Times New Roman" w:hAnsi="Times New Roman" w:cs="Times New Roman"/>
          <w:color w:val="040D24"/>
          <w:sz w:val="24"/>
          <w:szCs w:val="24"/>
          <w:shd w:val="clear" w:color="auto" w:fill="FFFFFF"/>
        </w:rPr>
      </w:pPr>
      <w:r w:rsidRPr="00A46A6A">
        <w:rPr>
          <w:rFonts w:ascii="Times New Roman" w:hAnsi="Times New Roman" w:cs="Times New Roman"/>
          <w:color w:val="040D24"/>
          <w:sz w:val="24"/>
          <w:szCs w:val="24"/>
          <w:shd w:val="clear" w:color="auto" w:fill="FFFFFF"/>
        </w:rPr>
        <w:t xml:space="preserve">Bank of Commerce </w:t>
      </w:r>
      <w:r w:rsidR="009A6AFB" w:rsidRPr="00A46A6A">
        <w:rPr>
          <w:rFonts w:ascii="Times New Roman" w:hAnsi="Times New Roman" w:cs="Times New Roman"/>
          <w:color w:val="040D24"/>
          <w:sz w:val="24"/>
          <w:szCs w:val="24"/>
          <w:shd w:val="clear" w:color="auto" w:fill="FFFFFF"/>
        </w:rPr>
        <w:t>CD - $250,000</w:t>
      </w:r>
    </w:p>
    <w:p w14:paraId="29F24102" w14:textId="1ADD4CBE" w:rsidR="009A6AFB" w:rsidRPr="00A46A6A" w:rsidRDefault="00D40CDD" w:rsidP="00DC72A0">
      <w:pPr>
        <w:pStyle w:val="ListParagraph"/>
        <w:numPr>
          <w:ilvl w:val="1"/>
          <w:numId w:val="2"/>
        </w:numPr>
        <w:rPr>
          <w:rFonts w:ascii="Times New Roman" w:hAnsi="Times New Roman" w:cs="Times New Roman"/>
          <w:color w:val="040D24"/>
          <w:sz w:val="24"/>
          <w:szCs w:val="24"/>
          <w:shd w:val="clear" w:color="auto" w:fill="FFFFFF"/>
        </w:rPr>
      </w:pPr>
      <w:r w:rsidRPr="00A46A6A">
        <w:rPr>
          <w:rFonts w:ascii="Times New Roman" w:hAnsi="Times New Roman" w:cs="Times New Roman"/>
          <w:color w:val="040D24"/>
          <w:sz w:val="24"/>
          <w:szCs w:val="24"/>
          <w:shd w:val="clear" w:color="auto" w:fill="FFFFFF"/>
        </w:rPr>
        <w:t xml:space="preserve">Still </w:t>
      </w:r>
      <w:r w:rsidR="005B4825" w:rsidRPr="00A46A6A">
        <w:rPr>
          <w:rFonts w:ascii="Times New Roman" w:hAnsi="Times New Roman" w:cs="Times New Roman"/>
          <w:color w:val="040D24"/>
          <w:sz w:val="24"/>
          <w:szCs w:val="24"/>
          <w:shd w:val="clear" w:color="auto" w:fill="FFFFFF"/>
        </w:rPr>
        <w:t xml:space="preserve">ACH </w:t>
      </w:r>
      <w:r w:rsidRPr="00A46A6A">
        <w:rPr>
          <w:rFonts w:ascii="Times New Roman" w:hAnsi="Times New Roman" w:cs="Times New Roman"/>
          <w:color w:val="040D24"/>
          <w:sz w:val="24"/>
          <w:szCs w:val="24"/>
          <w:shd w:val="clear" w:color="auto" w:fill="FFFFFF"/>
        </w:rPr>
        <w:t>p</w:t>
      </w:r>
      <w:r w:rsidR="009A6AFB" w:rsidRPr="00A46A6A">
        <w:rPr>
          <w:rFonts w:ascii="Times New Roman" w:hAnsi="Times New Roman" w:cs="Times New Roman"/>
          <w:color w:val="040D24"/>
          <w:sz w:val="24"/>
          <w:szCs w:val="24"/>
          <w:shd w:val="clear" w:color="auto" w:fill="FFFFFF"/>
        </w:rPr>
        <w:t xml:space="preserve">ending payments </w:t>
      </w:r>
      <w:r w:rsidRPr="00A46A6A">
        <w:rPr>
          <w:rFonts w:ascii="Times New Roman" w:hAnsi="Times New Roman" w:cs="Times New Roman"/>
          <w:color w:val="040D24"/>
          <w:sz w:val="24"/>
          <w:szCs w:val="24"/>
          <w:shd w:val="clear" w:color="auto" w:fill="FFFFFF"/>
        </w:rPr>
        <w:t>from Downtowner</w:t>
      </w:r>
      <w:r w:rsidR="005B4825" w:rsidRPr="00A46A6A">
        <w:rPr>
          <w:rFonts w:ascii="Times New Roman" w:hAnsi="Times New Roman" w:cs="Times New Roman"/>
          <w:color w:val="040D24"/>
          <w:sz w:val="24"/>
          <w:szCs w:val="24"/>
          <w:shd w:val="clear" w:color="auto" w:fill="FFFFFF"/>
        </w:rPr>
        <w:t xml:space="preserve"> to regular and senior account</w:t>
      </w:r>
    </w:p>
    <w:p w14:paraId="54DCA7A5" w14:textId="4127F349" w:rsidR="00A46A6A" w:rsidRPr="00A46A6A" w:rsidRDefault="00A46A6A" w:rsidP="00A46A6A">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6A6A">
        <w:rPr>
          <w:rFonts w:ascii="Times New Roman" w:eastAsia="Times New Roman" w:hAnsi="Times New Roman" w:cs="Times New Roman"/>
          <w:b/>
          <w:bCs/>
          <w:sz w:val="24"/>
          <w:szCs w:val="24"/>
        </w:rPr>
        <w:t>Federal Funding Update</w:t>
      </w:r>
      <w:r w:rsidRPr="00A46A6A">
        <w:rPr>
          <w:rFonts w:ascii="Times New Roman" w:eastAsia="Times New Roman" w:hAnsi="Times New Roman" w:cs="Times New Roman"/>
          <w:sz w:val="24"/>
          <w:szCs w:val="24"/>
        </w:rPr>
        <w:t>: Kade reported that, according to the FTA, CARES Act funds can be applied toward operations with a 50/50 match. Additionally, 5307 funds can be used for the capital portion of the contract at an 80/20 match rate.</w:t>
      </w:r>
    </w:p>
    <w:p w14:paraId="30184766" w14:textId="79F4F8ED" w:rsidR="00A46A6A" w:rsidRPr="00A46A6A" w:rsidRDefault="00A46A6A" w:rsidP="00A46A6A">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6A6A">
        <w:rPr>
          <w:rFonts w:ascii="Times New Roman" w:eastAsia="Times New Roman" w:hAnsi="Times New Roman" w:cs="Times New Roman"/>
          <w:b/>
          <w:bCs/>
          <w:sz w:val="24"/>
          <w:szCs w:val="24"/>
        </w:rPr>
        <w:t>BMPO MOU</w:t>
      </w:r>
      <w:r w:rsidRPr="00A46A6A">
        <w:rPr>
          <w:rFonts w:ascii="Times New Roman" w:eastAsia="Times New Roman" w:hAnsi="Times New Roman" w:cs="Times New Roman"/>
          <w:sz w:val="24"/>
          <w:szCs w:val="24"/>
        </w:rPr>
        <w:t>: Kade signed the BMPO Memorandum of Understanding (MOU) on February 18 and sent the signed copy to Darrell. He anticipates receiving the final version by the end of the week.</w:t>
      </w:r>
    </w:p>
    <w:p w14:paraId="2E77E175" w14:textId="4B6825D1" w:rsidR="00A46A6A" w:rsidRPr="00A46A6A" w:rsidRDefault="00A46A6A" w:rsidP="00A46A6A">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6A6A">
        <w:rPr>
          <w:rFonts w:ascii="Times New Roman" w:eastAsia="Times New Roman" w:hAnsi="Times New Roman" w:cs="Times New Roman"/>
          <w:b/>
          <w:bCs/>
          <w:sz w:val="24"/>
          <w:szCs w:val="24"/>
        </w:rPr>
        <w:t>Promotional Rides Update</w:t>
      </w:r>
      <w:r w:rsidRPr="00A46A6A">
        <w:rPr>
          <w:rFonts w:ascii="Times New Roman" w:eastAsia="Times New Roman" w:hAnsi="Times New Roman" w:cs="Times New Roman"/>
          <w:sz w:val="24"/>
          <w:szCs w:val="24"/>
        </w:rPr>
        <w:t>: There were no notable outliers in recent promotional ride data. GIFT has seen an increase in paid rides, and free ride tokens are being used consistently.</w:t>
      </w:r>
    </w:p>
    <w:p w14:paraId="48111155" w14:textId="4D4B3659" w:rsidR="00A46A6A" w:rsidRPr="00A46A6A" w:rsidRDefault="00A46A6A" w:rsidP="00A46A6A">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6A6A">
        <w:rPr>
          <w:rFonts w:ascii="Times New Roman" w:eastAsia="Times New Roman" w:hAnsi="Times New Roman" w:cs="Times New Roman"/>
          <w:b/>
          <w:bCs/>
          <w:sz w:val="24"/>
          <w:szCs w:val="24"/>
        </w:rPr>
        <w:t>Wellness and Disability Ride Programs</w:t>
      </w:r>
      <w:r w:rsidRPr="00A46A6A">
        <w:rPr>
          <w:rFonts w:ascii="Times New Roman" w:eastAsia="Times New Roman" w:hAnsi="Times New Roman" w:cs="Times New Roman"/>
          <w:sz w:val="24"/>
          <w:szCs w:val="24"/>
        </w:rPr>
        <w:t>: Kade plans to speak with the Community Family Clinic Board of Directors regarding potential wellness rides and the establishment of a bus stop. Discussions are ongoing with McKayla Matlock from DWI about launching a disability ride program, with DWI acting as the governing body for the discounted ride tokens. The sale of these tokens is on hold until 5310 funds are received.</w:t>
      </w:r>
    </w:p>
    <w:p w14:paraId="51D2BCD3" w14:textId="7846E139" w:rsidR="00A46A6A" w:rsidRPr="00A46A6A" w:rsidRDefault="00A46A6A" w:rsidP="00A46A6A">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6A6A">
        <w:rPr>
          <w:rFonts w:ascii="Times New Roman" w:eastAsia="Times New Roman" w:hAnsi="Times New Roman" w:cs="Times New Roman"/>
          <w:b/>
          <w:bCs/>
          <w:sz w:val="24"/>
          <w:szCs w:val="24"/>
        </w:rPr>
        <w:t>Carbon Reduction Van Funding</w:t>
      </w:r>
      <w:r w:rsidRPr="00A46A6A">
        <w:rPr>
          <w:rFonts w:ascii="Times New Roman" w:eastAsia="Times New Roman" w:hAnsi="Times New Roman" w:cs="Times New Roman"/>
          <w:sz w:val="24"/>
          <w:szCs w:val="24"/>
        </w:rPr>
        <w:t>: The funding agreement for carbon reduction vans was approved by the Idaho Falls City Council during their Thursday meeting. Kade is optimistic that the bid package will be finalized by the end of the week, with bids expected back by the end of March. The new vans are anticipated to be in service by June, enhancing GIFT’s capacity during peak hours.</w:t>
      </w:r>
    </w:p>
    <w:p w14:paraId="1CA2C76B" w14:textId="3935119E" w:rsidR="00A46A6A" w:rsidRPr="00A46A6A" w:rsidRDefault="00A46A6A" w:rsidP="00A46A6A">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6A6A">
        <w:rPr>
          <w:rFonts w:ascii="Times New Roman" w:eastAsia="Times New Roman" w:hAnsi="Times New Roman" w:cs="Times New Roman"/>
          <w:b/>
          <w:bCs/>
          <w:sz w:val="24"/>
          <w:szCs w:val="24"/>
        </w:rPr>
        <w:t>5310 Funding Outlook</w:t>
      </w:r>
      <w:r w:rsidRPr="00A46A6A">
        <w:rPr>
          <w:rFonts w:ascii="Times New Roman" w:eastAsia="Times New Roman" w:hAnsi="Times New Roman" w:cs="Times New Roman"/>
          <w:sz w:val="24"/>
          <w:szCs w:val="24"/>
        </w:rPr>
        <w:t>: Kade shared that the 5310 funds used for discounted disability rides may see a slight increase, as they are population-based. The board can expect approximately $240,000 annually, with a required 20% match, bringing the total to about $282,000. These funds must be spent at an accelerated rate.</w:t>
      </w:r>
    </w:p>
    <w:p w14:paraId="2BC90267" w14:textId="35889E6D" w:rsidR="00A46A6A" w:rsidRPr="00A46A6A" w:rsidRDefault="00A46A6A" w:rsidP="00A46A6A">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6A6A">
        <w:rPr>
          <w:rFonts w:ascii="Times New Roman" w:eastAsia="Times New Roman" w:hAnsi="Times New Roman" w:cs="Times New Roman"/>
          <w:b/>
          <w:bCs/>
          <w:sz w:val="24"/>
          <w:szCs w:val="24"/>
        </w:rPr>
        <w:t>Vehicle Replacement</w:t>
      </w:r>
      <w:r w:rsidRPr="00A46A6A">
        <w:rPr>
          <w:rFonts w:ascii="Times New Roman" w:eastAsia="Times New Roman" w:hAnsi="Times New Roman" w:cs="Times New Roman"/>
          <w:sz w:val="24"/>
          <w:szCs w:val="24"/>
        </w:rPr>
        <w:t>: Kade provided an update on vehicle replacements, supported by renewed sponsorship from Idaho Falls Community Hospital and Mountain View Hospital. Four vans will be replaced in the next two months. All remaining vans, except one, are scheduled for replacement before June.</w:t>
      </w:r>
    </w:p>
    <w:p w14:paraId="596DFB8A" w14:textId="655D9222" w:rsidR="00A46A6A" w:rsidRPr="00A46A6A" w:rsidRDefault="00A46A6A" w:rsidP="00A46A6A">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6A6A">
        <w:rPr>
          <w:rFonts w:ascii="Times New Roman" w:eastAsia="Times New Roman" w:hAnsi="Times New Roman" w:cs="Times New Roman"/>
          <w:b/>
          <w:bCs/>
          <w:sz w:val="24"/>
          <w:szCs w:val="24"/>
        </w:rPr>
        <w:lastRenderedPageBreak/>
        <w:t>January Operations Report</w:t>
      </w:r>
      <w:r w:rsidRPr="00A46A6A">
        <w:rPr>
          <w:rFonts w:ascii="Times New Roman" w:eastAsia="Times New Roman" w:hAnsi="Times New Roman" w:cs="Times New Roman"/>
          <w:sz w:val="24"/>
          <w:szCs w:val="24"/>
        </w:rPr>
        <w:t>: Despite inclement weather and a driver shortage, January was a positive month. GIFT experienced strong ridership and stable revenue, even with the continued use of free rides. The average wait time was 22 minutes.</w:t>
      </w:r>
    </w:p>
    <w:p w14:paraId="6B57B9F7" w14:textId="13283401" w:rsidR="00A46A6A" w:rsidRPr="00A46A6A" w:rsidRDefault="00A46A6A" w:rsidP="00A46A6A">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6A6A">
        <w:rPr>
          <w:rFonts w:ascii="Times New Roman" w:eastAsia="Times New Roman" w:hAnsi="Times New Roman" w:cs="Times New Roman"/>
          <w:b/>
          <w:bCs/>
          <w:sz w:val="24"/>
          <w:szCs w:val="24"/>
        </w:rPr>
        <w:t>City Coordination and Bylaws</w:t>
      </w:r>
      <w:r w:rsidRPr="00A46A6A">
        <w:rPr>
          <w:rFonts w:ascii="Times New Roman" w:eastAsia="Times New Roman" w:hAnsi="Times New Roman" w:cs="Times New Roman"/>
          <w:sz w:val="24"/>
          <w:szCs w:val="24"/>
        </w:rPr>
        <w:t>: Ian met with city staff and noted the need for clarification regarding GIFT’s interactions with the City of Idaho Falls. Federal funds are routed through the city, while operational funds go directly into GIFT accounts. Ian emphasized the importance of developing formal bylaws.</w:t>
      </w:r>
    </w:p>
    <w:p w14:paraId="328815F4" w14:textId="0436CD82" w:rsidR="00A46A6A" w:rsidRDefault="00A46A6A" w:rsidP="00A46A6A">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6A6A">
        <w:rPr>
          <w:rFonts w:ascii="Times New Roman" w:eastAsia="Times New Roman" w:hAnsi="Times New Roman" w:cs="Times New Roman"/>
          <w:b/>
          <w:bCs/>
          <w:sz w:val="24"/>
          <w:szCs w:val="24"/>
        </w:rPr>
        <w:t>GIFT Historical Context</w:t>
      </w:r>
      <w:r w:rsidRPr="00A46A6A">
        <w:rPr>
          <w:rFonts w:ascii="Times New Roman" w:eastAsia="Times New Roman" w:hAnsi="Times New Roman" w:cs="Times New Roman"/>
          <w:sz w:val="24"/>
          <w:szCs w:val="24"/>
        </w:rPr>
        <w:t xml:space="preserve">: Michelle provided background on GIFT’s origins. Bonneville County voters created a regional public transportation entity, which led to the formation of TRPTA, enabling access to state and federal transit funding. TRPTA reported to BMPO, which was responsible for transit planning and related funds. By the mid-2000s, local match funding began to decline, with the City of Idaho Falls contributing the majority and Bonneville County covering the rest. TRPTA’s director started signing MOUs with cities outside the county, despite those cities not being part of the regional entity. These expanded services contributed to financial strain. TRPTA eventually lost federal funding, ran out of money, declared bankruptcy, and most of the board resigned. After bankruptcy proceedings were completed, a new entity, GIFT, was formed under </w:t>
      </w:r>
      <w:r w:rsidR="002A20FB">
        <w:rPr>
          <w:rFonts w:ascii="Times New Roman" w:eastAsia="Times New Roman" w:hAnsi="Times New Roman" w:cs="Times New Roman"/>
          <w:sz w:val="24"/>
          <w:szCs w:val="24"/>
        </w:rPr>
        <w:t>TRPTA</w:t>
      </w:r>
      <w:r w:rsidRPr="00A46A6A">
        <w:rPr>
          <w:rFonts w:ascii="Times New Roman" w:eastAsia="Times New Roman" w:hAnsi="Times New Roman" w:cs="Times New Roman"/>
          <w:sz w:val="24"/>
          <w:szCs w:val="24"/>
        </w:rPr>
        <w:t>.</w:t>
      </w:r>
    </w:p>
    <w:p w14:paraId="251D9DBF" w14:textId="54614F30" w:rsidR="00A46A6A" w:rsidRDefault="00A46A6A" w:rsidP="00A46A6A">
      <w:pPr>
        <w:pStyle w:val="ListParagraph"/>
        <w:spacing w:before="100" w:beforeAutospacing="1" w:after="100" w:afterAutospacing="1" w:line="240" w:lineRule="auto"/>
        <w:rPr>
          <w:rFonts w:ascii="Times New Roman" w:eastAsia="Times New Roman" w:hAnsi="Times New Roman" w:cs="Times New Roman"/>
          <w:sz w:val="24"/>
          <w:szCs w:val="24"/>
        </w:rPr>
      </w:pPr>
      <w:r w:rsidRPr="00A46A6A">
        <w:rPr>
          <w:rFonts w:ascii="Times New Roman" w:eastAsia="Times New Roman" w:hAnsi="Times New Roman" w:cs="Times New Roman"/>
          <w:sz w:val="24"/>
          <w:szCs w:val="24"/>
        </w:rPr>
        <w:t>To receive new funding from the Idaho Transportation Department (ITD), an agreement was established designating the City of Idaho Falls as the pass-through entity for GIFT. Under this agreement, the City is responsible for overseeing the use of funds and ensuring they are spent responsibly. As part of the changes, board seat allocations were adjusted following the withdrawal of financial support from Bonneville County and the City of Ammon. Additionally, the Transit Coordinator position was created through the MOU to ensure the efficient operation of GIFT.</w:t>
      </w:r>
      <w:r>
        <w:rPr>
          <w:rFonts w:ascii="Times New Roman" w:eastAsia="Times New Roman" w:hAnsi="Times New Roman" w:cs="Times New Roman"/>
          <w:sz w:val="24"/>
          <w:szCs w:val="24"/>
        </w:rPr>
        <w:t xml:space="preserve"> </w:t>
      </w:r>
      <w:r w:rsidRPr="00A46A6A">
        <w:rPr>
          <w:rFonts w:ascii="Times New Roman" w:eastAsia="Times New Roman" w:hAnsi="Times New Roman" w:cs="Times New Roman"/>
          <w:sz w:val="24"/>
          <w:szCs w:val="24"/>
        </w:rPr>
        <w:t>GIFT, operating under the TRPTA</w:t>
      </w:r>
      <w:r w:rsidR="002A20FB">
        <w:rPr>
          <w:rFonts w:ascii="Times New Roman" w:eastAsia="Times New Roman" w:hAnsi="Times New Roman" w:cs="Times New Roman"/>
          <w:sz w:val="24"/>
          <w:szCs w:val="24"/>
        </w:rPr>
        <w:t xml:space="preserve"> DBA GIFT</w:t>
      </w:r>
      <w:r w:rsidRPr="00A46A6A">
        <w:rPr>
          <w:rFonts w:ascii="Times New Roman" w:eastAsia="Times New Roman" w:hAnsi="Times New Roman" w:cs="Times New Roman"/>
          <w:sz w:val="24"/>
          <w:szCs w:val="24"/>
        </w:rPr>
        <w:t>, maintains its own bank accounts and checkbook. Revenue from fares, cancellation fees, and donations is collected by Downtowner, GIFT’s contracted service provider. These funds are deducted directly from Downtowner’s billing and deposited into GIFT’s bank account. However, federal transportation funds are still managed separately by the City of Idaho Falls and are not deposited into GIFT’s accounts.</w:t>
      </w:r>
    </w:p>
    <w:p w14:paraId="668EFF12" w14:textId="77777777" w:rsidR="00A46A6A" w:rsidRDefault="00A46A6A" w:rsidP="00A46A6A">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6A6A">
        <w:rPr>
          <w:rFonts w:ascii="Times New Roman" w:eastAsia="Times New Roman" w:hAnsi="Times New Roman" w:cs="Times New Roman"/>
          <w:b/>
          <w:bCs/>
          <w:sz w:val="24"/>
          <w:szCs w:val="24"/>
        </w:rPr>
        <w:t>City Transition Plan</w:t>
      </w:r>
      <w:r w:rsidRPr="00A46A6A">
        <w:rPr>
          <w:rFonts w:ascii="Times New Roman" w:eastAsia="Times New Roman" w:hAnsi="Times New Roman" w:cs="Times New Roman"/>
          <w:sz w:val="24"/>
          <w:szCs w:val="24"/>
        </w:rPr>
        <w:t>: Kade shared guidance from city officials indicating that, in the future, GIFT will no longer be hosted exclusively by the City of Idaho Falls. This transition is already in motion, and upcoming decisions should align with this long-term goal. For now, because GIFT is operated by city employees, it is still considered part of the City of Idaho Falls. Accordingly, it must be reported as such, and board members are currently appointed by the Mayor of Idaho Falls.</w:t>
      </w:r>
    </w:p>
    <w:p w14:paraId="4F9BD9C8" w14:textId="1FDC6EAF" w:rsidR="00A46A6A" w:rsidRPr="00A46A6A" w:rsidRDefault="00A46A6A" w:rsidP="00A46A6A">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6A6A">
        <w:rPr>
          <w:rFonts w:ascii="Times New Roman" w:eastAsia="Times New Roman" w:hAnsi="Times New Roman" w:cs="Times New Roman"/>
          <w:b/>
          <w:bCs/>
          <w:sz w:val="24"/>
          <w:szCs w:val="24"/>
        </w:rPr>
        <w:t>Financial Oversight Options</w:t>
      </w:r>
      <w:r w:rsidRPr="00A46A6A">
        <w:rPr>
          <w:rFonts w:ascii="Times New Roman" w:eastAsia="Times New Roman" w:hAnsi="Times New Roman" w:cs="Times New Roman"/>
          <w:sz w:val="24"/>
          <w:szCs w:val="24"/>
        </w:rPr>
        <w:t>: Brooks provided an overview of potential approaches to managing GIFT’s finances. One option is for GIFT to maintain its own audit and bank accounts, with final financial reports submitted to city staff. Alternatively, GIFT could be brought fully under the City of Idaho Falls' financial oversight, included in the city's audit, and with city control over financial accounts. At present, GIFT/TRPTA’s bank accounts and financials are not included in the City’s audit. For them to be incorporated, the City’s name would need to be added to the accounts, and the funds reported accordingly. An audit will be required for the 2024–2025 fiscal year, which ends on September 30, 2025.</w:t>
      </w:r>
    </w:p>
    <w:p w14:paraId="317901A4" w14:textId="1D9D6446" w:rsidR="009C37B6" w:rsidRPr="00A46A6A" w:rsidRDefault="009C37B6">
      <w:pPr>
        <w:rPr>
          <w:rFonts w:ascii="Times New Roman" w:hAnsi="Times New Roman" w:cs="Times New Roman"/>
          <w:color w:val="040D24"/>
          <w:sz w:val="24"/>
          <w:szCs w:val="24"/>
          <w:shd w:val="clear" w:color="auto" w:fill="FFFFFF"/>
        </w:rPr>
      </w:pPr>
      <w:r w:rsidRPr="00A46A6A">
        <w:rPr>
          <w:rFonts w:ascii="Times New Roman" w:hAnsi="Times New Roman" w:cs="Times New Roman"/>
          <w:color w:val="040D24"/>
          <w:sz w:val="24"/>
          <w:szCs w:val="24"/>
          <w:shd w:val="clear" w:color="auto" w:fill="FFFFFF"/>
        </w:rPr>
        <w:lastRenderedPageBreak/>
        <w:t xml:space="preserve">Action Items voted </w:t>
      </w:r>
    </w:p>
    <w:p w14:paraId="7192444A" w14:textId="75DB9B3B" w:rsidR="00CC1118" w:rsidRPr="00A46A6A" w:rsidRDefault="00CC1118" w:rsidP="00CC1118">
      <w:pPr>
        <w:pStyle w:val="ListParagraph"/>
        <w:numPr>
          <w:ilvl w:val="0"/>
          <w:numId w:val="1"/>
        </w:numPr>
        <w:rPr>
          <w:rFonts w:ascii="Times New Roman" w:hAnsi="Times New Roman" w:cs="Times New Roman"/>
          <w:color w:val="040D24"/>
          <w:sz w:val="24"/>
          <w:szCs w:val="24"/>
          <w:shd w:val="clear" w:color="auto" w:fill="FFFFFF"/>
        </w:rPr>
      </w:pPr>
      <w:r w:rsidRPr="00A46A6A">
        <w:rPr>
          <w:rFonts w:ascii="Times New Roman" w:hAnsi="Times New Roman" w:cs="Times New Roman"/>
          <w:color w:val="040D24"/>
          <w:sz w:val="24"/>
          <w:szCs w:val="24"/>
          <w:shd w:val="clear" w:color="auto" w:fill="FFFFFF"/>
        </w:rPr>
        <w:t xml:space="preserve">Approved </w:t>
      </w:r>
      <w:r w:rsidR="006F7A51" w:rsidRPr="00A46A6A">
        <w:rPr>
          <w:rFonts w:ascii="Times New Roman" w:hAnsi="Times New Roman" w:cs="Times New Roman"/>
          <w:color w:val="040D24"/>
          <w:sz w:val="24"/>
          <w:szCs w:val="24"/>
          <w:shd w:val="clear" w:color="auto" w:fill="FFFFFF"/>
        </w:rPr>
        <w:t>January 21</w:t>
      </w:r>
      <w:r w:rsidRPr="00A46A6A">
        <w:rPr>
          <w:rFonts w:ascii="Times New Roman" w:hAnsi="Times New Roman" w:cs="Times New Roman"/>
          <w:color w:val="040D24"/>
          <w:sz w:val="24"/>
          <w:szCs w:val="24"/>
          <w:shd w:val="clear" w:color="auto" w:fill="FFFFFF"/>
        </w:rPr>
        <w:t>, 202</w:t>
      </w:r>
      <w:r w:rsidR="006F7A51" w:rsidRPr="00A46A6A">
        <w:rPr>
          <w:rFonts w:ascii="Times New Roman" w:hAnsi="Times New Roman" w:cs="Times New Roman"/>
          <w:color w:val="040D24"/>
          <w:sz w:val="24"/>
          <w:szCs w:val="24"/>
          <w:shd w:val="clear" w:color="auto" w:fill="FFFFFF"/>
        </w:rPr>
        <w:t>5</w:t>
      </w:r>
      <w:r w:rsidRPr="00A46A6A">
        <w:rPr>
          <w:rFonts w:ascii="Times New Roman" w:hAnsi="Times New Roman" w:cs="Times New Roman"/>
          <w:color w:val="040D24"/>
          <w:sz w:val="24"/>
          <w:szCs w:val="24"/>
          <w:shd w:val="clear" w:color="auto" w:fill="FFFFFF"/>
        </w:rPr>
        <w:t>, board minutes</w:t>
      </w:r>
      <w:r w:rsidR="006F7A51" w:rsidRPr="00A46A6A">
        <w:rPr>
          <w:rFonts w:ascii="Times New Roman" w:hAnsi="Times New Roman" w:cs="Times New Roman"/>
          <w:color w:val="040D24"/>
          <w:sz w:val="24"/>
          <w:szCs w:val="24"/>
          <w:shd w:val="clear" w:color="auto" w:fill="FFFFFF"/>
        </w:rPr>
        <w:t xml:space="preserve"> as corrected</w:t>
      </w:r>
      <w:r w:rsidRPr="00A46A6A">
        <w:rPr>
          <w:rFonts w:ascii="Times New Roman" w:hAnsi="Times New Roman" w:cs="Times New Roman"/>
          <w:color w:val="040D24"/>
          <w:sz w:val="24"/>
          <w:szCs w:val="24"/>
          <w:shd w:val="clear" w:color="auto" w:fill="FFFFFF"/>
        </w:rPr>
        <w:t xml:space="preserve">. Moved by </w:t>
      </w:r>
      <w:r w:rsidR="006F7A51" w:rsidRPr="00A46A6A">
        <w:rPr>
          <w:rFonts w:ascii="Times New Roman" w:hAnsi="Times New Roman" w:cs="Times New Roman"/>
          <w:color w:val="040D24"/>
          <w:sz w:val="24"/>
          <w:szCs w:val="24"/>
          <w:shd w:val="clear" w:color="auto" w:fill="FFFFFF"/>
        </w:rPr>
        <w:t>Jim Freeman</w:t>
      </w:r>
      <w:r w:rsidRPr="00A46A6A">
        <w:rPr>
          <w:rFonts w:ascii="Times New Roman" w:hAnsi="Times New Roman" w:cs="Times New Roman"/>
          <w:color w:val="040D24"/>
          <w:sz w:val="24"/>
          <w:szCs w:val="24"/>
          <w:shd w:val="clear" w:color="auto" w:fill="FFFFFF"/>
        </w:rPr>
        <w:t xml:space="preserve">, seconded by </w:t>
      </w:r>
      <w:r w:rsidR="006F7A51" w:rsidRPr="00A46A6A">
        <w:rPr>
          <w:rFonts w:ascii="Times New Roman" w:hAnsi="Times New Roman" w:cs="Times New Roman"/>
          <w:color w:val="040D24"/>
          <w:sz w:val="24"/>
          <w:szCs w:val="24"/>
          <w:shd w:val="clear" w:color="auto" w:fill="FFFFFF"/>
        </w:rPr>
        <w:t>Arnold Cantu</w:t>
      </w:r>
      <w:r w:rsidRPr="00A46A6A">
        <w:rPr>
          <w:rFonts w:ascii="Times New Roman" w:hAnsi="Times New Roman" w:cs="Times New Roman"/>
          <w:color w:val="040D24"/>
          <w:sz w:val="24"/>
          <w:szCs w:val="24"/>
          <w:shd w:val="clear" w:color="auto" w:fill="FFFFFF"/>
        </w:rPr>
        <w:t xml:space="preserve">, and all were in favor.  </w:t>
      </w:r>
    </w:p>
    <w:p w14:paraId="06E78317" w14:textId="6788938C" w:rsidR="00CC1118" w:rsidRPr="00A46A6A" w:rsidRDefault="00CC1118" w:rsidP="00CC1118">
      <w:pPr>
        <w:pStyle w:val="ListParagraph"/>
        <w:numPr>
          <w:ilvl w:val="0"/>
          <w:numId w:val="1"/>
        </w:numPr>
        <w:rPr>
          <w:rFonts w:ascii="Times New Roman" w:hAnsi="Times New Roman" w:cs="Times New Roman"/>
          <w:color w:val="040D24"/>
          <w:sz w:val="24"/>
          <w:szCs w:val="24"/>
          <w:shd w:val="clear" w:color="auto" w:fill="FFFFFF"/>
        </w:rPr>
      </w:pPr>
      <w:r w:rsidRPr="00A46A6A">
        <w:rPr>
          <w:rFonts w:ascii="Times New Roman" w:hAnsi="Times New Roman" w:cs="Times New Roman"/>
          <w:color w:val="040D24"/>
          <w:sz w:val="24"/>
          <w:szCs w:val="24"/>
          <w:shd w:val="clear" w:color="auto" w:fill="FFFFFF"/>
        </w:rPr>
        <w:t xml:space="preserve">Approved </w:t>
      </w:r>
      <w:r w:rsidR="00A46A6A" w:rsidRPr="00A46A6A">
        <w:rPr>
          <w:rFonts w:ascii="Times New Roman" w:hAnsi="Times New Roman" w:cs="Times New Roman"/>
          <w:color w:val="040D24"/>
          <w:sz w:val="24"/>
          <w:szCs w:val="24"/>
          <w:shd w:val="clear" w:color="auto" w:fill="FFFFFF"/>
        </w:rPr>
        <w:t xml:space="preserve">the </w:t>
      </w:r>
      <w:r w:rsidRPr="00A46A6A">
        <w:rPr>
          <w:rFonts w:ascii="Times New Roman" w:hAnsi="Times New Roman" w:cs="Times New Roman"/>
          <w:color w:val="040D24"/>
          <w:sz w:val="24"/>
          <w:szCs w:val="24"/>
          <w:shd w:val="clear" w:color="auto" w:fill="FFFFFF"/>
        </w:rPr>
        <w:t xml:space="preserve">Financials </w:t>
      </w:r>
      <w:r w:rsidR="009B12BB" w:rsidRPr="00A46A6A">
        <w:rPr>
          <w:rFonts w:ascii="Times New Roman" w:hAnsi="Times New Roman" w:cs="Times New Roman"/>
          <w:color w:val="040D24"/>
          <w:sz w:val="24"/>
          <w:szCs w:val="24"/>
          <w:shd w:val="clear" w:color="auto" w:fill="FFFFFF"/>
        </w:rPr>
        <w:t xml:space="preserve">for </w:t>
      </w:r>
      <w:r w:rsidRPr="00A46A6A">
        <w:rPr>
          <w:rFonts w:ascii="Times New Roman" w:hAnsi="Times New Roman" w:cs="Times New Roman"/>
          <w:color w:val="040D24"/>
          <w:sz w:val="24"/>
          <w:szCs w:val="24"/>
          <w:shd w:val="clear" w:color="auto" w:fill="FFFFFF"/>
        </w:rPr>
        <w:t>1/2</w:t>
      </w:r>
      <w:r w:rsidR="00920190" w:rsidRPr="00A46A6A">
        <w:rPr>
          <w:rFonts w:ascii="Times New Roman" w:hAnsi="Times New Roman" w:cs="Times New Roman"/>
          <w:color w:val="040D24"/>
          <w:sz w:val="24"/>
          <w:szCs w:val="24"/>
          <w:shd w:val="clear" w:color="auto" w:fill="FFFFFF"/>
        </w:rPr>
        <w:t>6</w:t>
      </w:r>
      <w:r w:rsidRPr="00A46A6A">
        <w:rPr>
          <w:rFonts w:ascii="Times New Roman" w:hAnsi="Times New Roman" w:cs="Times New Roman"/>
          <w:color w:val="040D24"/>
          <w:sz w:val="24"/>
          <w:szCs w:val="24"/>
          <w:shd w:val="clear" w:color="auto" w:fill="FFFFFF"/>
        </w:rPr>
        <w:t>/202</w:t>
      </w:r>
      <w:r w:rsidR="00920190" w:rsidRPr="00A46A6A">
        <w:rPr>
          <w:rFonts w:ascii="Times New Roman" w:hAnsi="Times New Roman" w:cs="Times New Roman"/>
          <w:color w:val="040D24"/>
          <w:sz w:val="24"/>
          <w:szCs w:val="24"/>
          <w:shd w:val="clear" w:color="auto" w:fill="FFFFFF"/>
        </w:rPr>
        <w:t>5</w:t>
      </w:r>
      <w:r w:rsidRPr="00A46A6A">
        <w:rPr>
          <w:rFonts w:ascii="Times New Roman" w:hAnsi="Times New Roman" w:cs="Times New Roman"/>
          <w:color w:val="040D24"/>
          <w:sz w:val="24"/>
          <w:szCs w:val="24"/>
          <w:shd w:val="clear" w:color="auto" w:fill="FFFFFF"/>
        </w:rPr>
        <w:t xml:space="preserve"> through </w:t>
      </w:r>
      <w:r w:rsidR="00920190" w:rsidRPr="00A46A6A">
        <w:rPr>
          <w:rFonts w:ascii="Times New Roman" w:hAnsi="Times New Roman" w:cs="Times New Roman"/>
          <w:color w:val="040D24"/>
          <w:sz w:val="24"/>
          <w:szCs w:val="24"/>
          <w:shd w:val="clear" w:color="auto" w:fill="FFFFFF"/>
        </w:rPr>
        <w:t>2</w:t>
      </w:r>
      <w:r w:rsidRPr="00A46A6A">
        <w:rPr>
          <w:rFonts w:ascii="Times New Roman" w:hAnsi="Times New Roman" w:cs="Times New Roman"/>
          <w:color w:val="040D24"/>
          <w:sz w:val="24"/>
          <w:szCs w:val="24"/>
          <w:shd w:val="clear" w:color="auto" w:fill="FFFFFF"/>
        </w:rPr>
        <w:t>/</w:t>
      </w:r>
      <w:r w:rsidR="00920190" w:rsidRPr="00A46A6A">
        <w:rPr>
          <w:rFonts w:ascii="Times New Roman" w:hAnsi="Times New Roman" w:cs="Times New Roman"/>
          <w:color w:val="040D24"/>
          <w:sz w:val="24"/>
          <w:szCs w:val="24"/>
          <w:shd w:val="clear" w:color="auto" w:fill="FFFFFF"/>
        </w:rPr>
        <w:t>14</w:t>
      </w:r>
      <w:r w:rsidRPr="00A46A6A">
        <w:rPr>
          <w:rFonts w:ascii="Times New Roman" w:hAnsi="Times New Roman" w:cs="Times New Roman"/>
          <w:color w:val="040D24"/>
          <w:sz w:val="24"/>
          <w:szCs w:val="24"/>
          <w:shd w:val="clear" w:color="auto" w:fill="FFFFFF"/>
        </w:rPr>
        <w:t>/202</w:t>
      </w:r>
      <w:r w:rsidR="00920190" w:rsidRPr="00A46A6A">
        <w:rPr>
          <w:rFonts w:ascii="Times New Roman" w:hAnsi="Times New Roman" w:cs="Times New Roman"/>
          <w:color w:val="040D24"/>
          <w:sz w:val="24"/>
          <w:szCs w:val="24"/>
          <w:shd w:val="clear" w:color="auto" w:fill="FFFFFF"/>
        </w:rPr>
        <w:t xml:space="preserve">5. </w:t>
      </w:r>
      <w:r w:rsidRPr="00A46A6A">
        <w:rPr>
          <w:rFonts w:ascii="Times New Roman" w:hAnsi="Times New Roman" w:cs="Times New Roman"/>
          <w:color w:val="040D24"/>
          <w:sz w:val="24"/>
          <w:szCs w:val="24"/>
          <w:shd w:val="clear" w:color="auto" w:fill="FFFFFF"/>
        </w:rPr>
        <w:t xml:space="preserve">Moved by </w:t>
      </w:r>
      <w:r w:rsidR="00920190" w:rsidRPr="00A46A6A">
        <w:rPr>
          <w:rFonts w:ascii="Times New Roman" w:hAnsi="Times New Roman" w:cs="Times New Roman"/>
          <w:color w:val="040D24"/>
          <w:sz w:val="24"/>
          <w:szCs w:val="24"/>
          <w:shd w:val="clear" w:color="auto" w:fill="FFFFFF"/>
        </w:rPr>
        <w:t>Jim Freeman</w:t>
      </w:r>
      <w:r w:rsidRPr="00A46A6A">
        <w:rPr>
          <w:rFonts w:ascii="Times New Roman" w:hAnsi="Times New Roman" w:cs="Times New Roman"/>
          <w:color w:val="040D24"/>
          <w:sz w:val="24"/>
          <w:szCs w:val="24"/>
          <w:shd w:val="clear" w:color="auto" w:fill="FFFFFF"/>
        </w:rPr>
        <w:t xml:space="preserve">, seconded by </w:t>
      </w:r>
      <w:r w:rsidR="00920190" w:rsidRPr="00A46A6A">
        <w:rPr>
          <w:rFonts w:ascii="Times New Roman" w:hAnsi="Times New Roman" w:cs="Times New Roman"/>
          <w:color w:val="040D24"/>
          <w:sz w:val="24"/>
          <w:szCs w:val="24"/>
          <w:shd w:val="clear" w:color="auto" w:fill="FFFFFF"/>
        </w:rPr>
        <w:t>Lisa Farris</w:t>
      </w:r>
      <w:r w:rsidRPr="00A46A6A">
        <w:rPr>
          <w:rFonts w:ascii="Times New Roman" w:hAnsi="Times New Roman" w:cs="Times New Roman"/>
          <w:color w:val="040D24"/>
          <w:sz w:val="24"/>
          <w:szCs w:val="24"/>
          <w:shd w:val="clear" w:color="auto" w:fill="FFFFFF"/>
        </w:rPr>
        <w:t xml:space="preserve">, and all were in favor. </w:t>
      </w:r>
    </w:p>
    <w:p w14:paraId="1CFD9D2D" w14:textId="3A4683FF" w:rsidR="00150572" w:rsidRPr="00A46A6A" w:rsidRDefault="007B5F38">
      <w:pPr>
        <w:rPr>
          <w:rFonts w:ascii="Times New Roman" w:hAnsi="Times New Roman" w:cs="Times New Roman"/>
          <w:sz w:val="24"/>
          <w:szCs w:val="24"/>
        </w:rPr>
      </w:pPr>
      <w:r w:rsidRPr="00A46A6A">
        <w:rPr>
          <w:rFonts w:ascii="Times New Roman" w:hAnsi="Times New Roman" w:cs="Times New Roman"/>
          <w:color w:val="040D24"/>
          <w:sz w:val="24"/>
          <w:szCs w:val="24"/>
          <w:shd w:val="clear" w:color="auto" w:fill="FFFFFF"/>
        </w:rPr>
        <w:t>The meeting adjourned at 1</w:t>
      </w:r>
      <w:r w:rsidR="00123DB9" w:rsidRPr="00A46A6A">
        <w:rPr>
          <w:rFonts w:ascii="Times New Roman" w:hAnsi="Times New Roman" w:cs="Times New Roman"/>
          <w:color w:val="040D24"/>
          <w:sz w:val="24"/>
          <w:szCs w:val="24"/>
          <w:shd w:val="clear" w:color="auto" w:fill="FFFFFF"/>
        </w:rPr>
        <w:t>1</w:t>
      </w:r>
      <w:r w:rsidRPr="00A46A6A">
        <w:rPr>
          <w:rFonts w:ascii="Times New Roman" w:hAnsi="Times New Roman" w:cs="Times New Roman"/>
          <w:color w:val="040D24"/>
          <w:sz w:val="24"/>
          <w:szCs w:val="24"/>
          <w:shd w:val="clear" w:color="auto" w:fill="FFFFFF"/>
        </w:rPr>
        <w:t>:</w:t>
      </w:r>
      <w:r w:rsidR="003A330E" w:rsidRPr="00A46A6A">
        <w:rPr>
          <w:rFonts w:ascii="Times New Roman" w:hAnsi="Times New Roman" w:cs="Times New Roman"/>
          <w:color w:val="040D24"/>
          <w:sz w:val="24"/>
          <w:szCs w:val="24"/>
          <w:shd w:val="clear" w:color="auto" w:fill="FFFFFF"/>
        </w:rPr>
        <w:t>30</w:t>
      </w:r>
      <w:r w:rsidRPr="00A46A6A">
        <w:rPr>
          <w:rFonts w:ascii="Times New Roman" w:hAnsi="Times New Roman" w:cs="Times New Roman"/>
          <w:color w:val="040D24"/>
          <w:sz w:val="24"/>
          <w:szCs w:val="24"/>
          <w:shd w:val="clear" w:color="auto" w:fill="FFFFFF"/>
        </w:rPr>
        <w:t>am</w:t>
      </w:r>
      <w:r w:rsidR="009A6AFB" w:rsidRPr="00A46A6A">
        <w:rPr>
          <w:rFonts w:ascii="Times New Roman" w:hAnsi="Times New Roman" w:cs="Times New Roman"/>
          <w:color w:val="040D24"/>
          <w:sz w:val="24"/>
          <w:szCs w:val="24"/>
          <w:shd w:val="clear" w:color="auto" w:fill="FFFFFF"/>
        </w:rPr>
        <w:t>.</w:t>
      </w:r>
      <w:r w:rsidR="00126736" w:rsidRPr="00A46A6A">
        <w:rPr>
          <w:rFonts w:ascii="Times New Roman" w:hAnsi="Times New Roman" w:cs="Times New Roman"/>
          <w:color w:val="040D24"/>
          <w:sz w:val="24"/>
          <w:szCs w:val="24"/>
          <w:shd w:val="clear" w:color="auto" w:fill="FFFFFF"/>
        </w:rPr>
        <w:t xml:space="preserve"> </w:t>
      </w:r>
    </w:p>
    <w:sectPr w:rsidR="00150572" w:rsidRPr="00A46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B1B22"/>
    <w:multiLevelType w:val="hybridMultilevel"/>
    <w:tmpl w:val="95B02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D8730E"/>
    <w:multiLevelType w:val="hybridMultilevel"/>
    <w:tmpl w:val="44B0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6274DD"/>
    <w:multiLevelType w:val="multilevel"/>
    <w:tmpl w:val="1ED6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211955">
    <w:abstractNumId w:val="1"/>
  </w:num>
  <w:num w:numId="2" w16cid:durableId="1889412195">
    <w:abstractNumId w:val="0"/>
  </w:num>
  <w:num w:numId="3" w16cid:durableId="1221398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B6"/>
    <w:rsid w:val="000173E4"/>
    <w:rsid w:val="00024207"/>
    <w:rsid w:val="000441C2"/>
    <w:rsid w:val="000868D5"/>
    <w:rsid w:val="000949B9"/>
    <w:rsid w:val="000B45FC"/>
    <w:rsid w:val="000E3AE1"/>
    <w:rsid w:val="000E5D45"/>
    <w:rsid w:val="00123DB9"/>
    <w:rsid w:val="00126736"/>
    <w:rsid w:val="00150572"/>
    <w:rsid w:val="001B358A"/>
    <w:rsid w:val="001E7205"/>
    <w:rsid w:val="002373CC"/>
    <w:rsid w:val="002A20FB"/>
    <w:rsid w:val="00322A30"/>
    <w:rsid w:val="003A330E"/>
    <w:rsid w:val="003A4788"/>
    <w:rsid w:val="003E2E30"/>
    <w:rsid w:val="003E519B"/>
    <w:rsid w:val="004E1AF1"/>
    <w:rsid w:val="00505751"/>
    <w:rsid w:val="00522366"/>
    <w:rsid w:val="00582BC1"/>
    <w:rsid w:val="005A073D"/>
    <w:rsid w:val="005A6633"/>
    <w:rsid w:val="005B4825"/>
    <w:rsid w:val="005E043C"/>
    <w:rsid w:val="0061391B"/>
    <w:rsid w:val="00631FB6"/>
    <w:rsid w:val="00691164"/>
    <w:rsid w:val="006F77FE"/>
    <w:rsid w:val="006F7A51"/>
    <w:rsid w:val="00732248"/>
    <w:rsid w:val="007838DF"/>
    <w:rsid w:val="007B5F38"/>
    <w:rsid w:val="007C4C42"/>
    <w:rsid w:val="00813F88"/>
    <w:rsid w:val="00823792"/>
    <w:rsid w:val="008336F6"/>
    <w:rsid w:val="00864FB4"/>
    <w:rsid w:val="00920190"/>
    <w:rsid w:val="009A6AFB"/>
    <w:rsid w:val="009B12BB"/>
    <w:rsid w:val="009C37B6"/>
    <w:rsid w:val="009D4EF3"/>
    <w:rsid w:val="009F386A"/>
    <w:rsid w:val="00A46A6A"/>
    <w:rsid w:val="00A52DF4"/>
    <w:rsid w:val="00A54850"/>
    <w:rsid w:val="00A70532"/>
    <w:rsid w:val="00AF69F0"/>
    <w:rsid w:val="00B422D1"/>
    <w:rsid w:val="00B7671F"/>
    <w:rsid w:val="00BE715E"/>
    <w:rsid w:val="00C04796"/>
    <w:rsid w:val="00C04FF6"/>
    <w:rsid w:val="00C16E06"/>
    <w:rsid w:val="00C426B4"/>
    <w:rsid w:val="00C85D5D"/>
    <w:rsid w:val="00C943AB"/>
    <w:rsid w:val="00CC1118"/>
    <w:rsid w:val="00D40CDD"/>
    <w:rsid w:val="00D87684"/>
    <w:rsid w:val="00DC72A0"/>
    <w:rsid w:val="00E732D2"/>
    <w:rsid w:val="00EC38B0"/>
    <w:rsid w:val="00F43200"/>
    <w:rsid w:val="00F70743"/>
    <w:rsid w:val="00F83E1E"/>
    <w:rsid w:val="00F9122B"/>
    <w:rsid w:val="00FB3C0D"/>
    <w:rsid w:val="00FC034C"/>
    <w:rsid w:val="00FE5527"/>
    <w:rsid w:val="00FF4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EB7D7"/>
  <w15:chartTrackingRefBased/>
  <w15:docId w15:val="{DDB4153C-6853-4AAD-9F7E-F5B46499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37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37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37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37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37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37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37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37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37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7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37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37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37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37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37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37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37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37B6"/>
    <w:rPr>
      <w:rFonts w:eastAsiaTheme="majorEastAsia" w:cstheme="majorBidi"/>
      <w:color w:val="272727" w:themeColor="text1" w:themeTint="D8"/>
    </w:rPr>
  </w:style>
  <w:style w:type="paragraph" w:styleId="Title">
    <w:name w:val="Title"/>
    <w:basedOn w:val="Normal"/>
    <w:next w:val="Normal"/>
    <w:link w:val="TitleChar"/>
    <w:uiPriority w:val="10"/>
    <w:qFormat/>
    <w:rsid w:val="009C37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7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37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37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37B6"/>
    <w:pPr>
      <w:spacing w:before="160"/>
      <w:jc w:val="center"/>
    </w:pPr>
    <w:rPr>
      <w:i/>
      <w:iCs/>
      <w:color w:val="404040" w:themeColor="text1" w:themeTint="BF"/>
    </w:rPr>
  </w:style>
  <w:style w:type="character" w:customStyle="1" w:styleId="QuoteChar">
    <w:name w:val="Quote Char"/>
    <w:basedOn w:val="DefaultParagraphFont"/>
    <w:link w:val="Quote"/>
    <w:uiPriority w:val="29"/>
    <w:rsid w:val="009C37B6"/>
    <w:rPr>
      <w:i/>
      <w:iCs/>
      <w:color w:val="404040" w:themeColor="text1" w:themeTint="BF"/>
    </w:rPr>
  </w:style>
  <w:style w:type="paragraph" w:styleId="ListParagraph">
    <w:name w:val="List Paragraph"/>
    <w:basedOn w:val="Normal"/>
    <w:uiPriority w:val="34"/>
    <w:qFormat/>
    <w:rsid w:val="009C37B6"/>
    <w:pPr>
      <w:ind w:left="720"/>
      <w:contextualSpacing/>
    </w:pPr>
  </w:style>
  <w:style w:type="character" w:styleId="IntenseEmphasis">
    <w:name w:val="Intense Emphasis"/>
    <w:basedOn w:val="DefaultParagraphFont"/>
    <w:uiPriority w:val="21"/>
    <w:qFormat/>
    <w:rsid w:val="009C37B6"/>
    <w:rPr>
      <w:i/>
      <w:iCs/>
      <w:color w:val="0F4761" w:themeColor="accent1" w:themeShade="BF"/>
    </w:rPr>
  </w:style>
  <w:style w:type="paragraph" w:styleId="IntenseQuote">
    <w:name w:val="Intense Quote"/>
    <w:basedOn w:val="Normal"/>
    <w:next w:val="Normal"/>
    <w:link w:val="IntenseQuoteChar"/>
    <w:uiPriority w:val="30"/>
    <w:qFormat/>
    <w:rsid w:val="009C37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37B6"/>
    <w:rPr>
      <w:i/>
      <w:iCs/>
      <w:color w:val="0F4761" w:themeColor="accent1" w:themeShade="BF"/>
    </w:rPr>
  </w:style>
  <w:style w:type="character" w:styleId="IntenseReference">
    <w:name w:val="Intense Reference"/>
    <w:basedOn w:val="DefaultParagraphFont"/>
    <w:uiPriority w:val="32"/>
    <w:qFormat/>
    <w:rsid w:val="009C37B6"/>
    <w:rPr>
      <w:b/>
      <w:bCs/>
      <w:smallCaps/>
      <w:color w:val="0F4761" w:themeColor="accent1" w:themeShade="BF"/>
      <w:spacing w:val="5"/>
    </w:rPr>
  </w:style>
  <w:style w:type="character" w:styleId="Strong">
    <w:name w:val="Strong"/>
    <w:basedOn w:val="DefaultParagraphFont"/>
    <w:uiPriority w:val="22"/>
    <w:qFormat/>
    <w:rsid w:val="00A46A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74596">
      <w:bodyDiv w:val="1"/>
      <w:marLeft w:val="0"/>
      <w:marRight w:val="0"/>
      <w:marTop w:val="0"/>
      <w:marBottom w:val="0"/>
      <w:divBdr>
        <w:top w:val="none" w:sz="0" w:space="0" w:color="auto"/>
        <w:left w:val="none" w:sz="0" w:space="0" w:color="auto"/>
        <w:bottom w:val="none" w:sz="0" w:space="0" w:color="auto"/>
        <w:right w:val="none" w:sz="0" w:space="0" w:color="auto"/>
      </w:divBdr>
    </w:div>
    <w:div w:id="751708277">
      <w:bodyDiv w:val="1"/>
      <w:marLeft w:val="0"/>
      <w:marRight w:val="0"/>
      <w:marTop w:val="0"/>
      <w:marBottom w:val="0"/>
      <w:divBdr>
        <w:top w:val="none" w:sz="0" w:space="0" w:color="auto"/>
        <w:left w:val="none" w:sz="0" w:space="0" w:color="auto"/>
        <w:bottom w:val="none" w:sz="0" w:space="0" w:color="auto"/>
        <w:right w:val="none" w:sz="0" w:space="0" w:color="auto"/>
      </w:divBdr>
    </w:div>
    <w:div w:id="758989572">
      <w:bodyDiv w:val="1"/>
      <w:marLeft w:val="0"/>
      <w:marRight w:val="0"/>
      <w:marTop w:val="0"/>
      <w:marBottom w:val="0"/>
      <w:divBdr>
        <w:top w:val="none" w:sz="0" w:space="0" w:color="auto"/>
        <w:left w:val="none" w:sz="0" w:space="0" w:color="auto"/>
        <w:bottom w:val="none" w:sz="0" w:space="0" w:color="auto"/>
        <w:right w:val="none" w:sz="0" w:space="0" w:color="auto"/>
      </w:divBdr>
    </w:div>
    <w:div w:id="903027553">
      <w:bodyDiv w:val="1"/>
      <w:marLeft w:val="0"/>
      <w:marRight w:val="0"/>
      <w:marTop w:val="0"/>
      <w:marBottom w:val="0"/>
      <w:divBdr>
        <w:top w:val="none" w:sz="0" w:space="0" w:color="auto"/>
        <w:left w:val="none" w:sz="0" w:space="0" w:color="auto"/>
        <w:bottom w:val="none" w:sz="0" w:space="0" w:color="auto"/>
        <w:right w:val="none" w:sz="0" w:space="0" w:color="auto"/>
      </w:divBdr>
    </w:div>
    <w:div w:id="1034647216">
      <w:bodyDiv w:val="1"/>
      <w:marLeft w:val="0"/>
      <w:marRight w:val="0"/>
      <w:marTop w:val="0"/>
      <w:marBottom w:val="0"/>
      <w:divBdr>
        <w:top w:val="none" w:sz="0" w:space="0" w:color="auto"/>
        <w:left w:val="none" w:sz="0" w:space="0" w:color="auto"/>
        <w:bottom w:val="none" w:sz="0" w:space="0" w:color="auto"/>
        <w:right w:val="none" w:sz="0" w:space="0" w:color="auto"/>
      </w:divBdr>
    </w:div>
    <w:div w:id="175331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College of Eastern Idaho</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Mack</dc:creator>
  <cp:keywords/>
  <dc:description/>
  <cp:lastModifiedBy>Hailey Mack</cp:lastModifiedBy>
  <cp:revision>5</cp:revision>
  <cp:lastPrinted>2024-11-15T21:28:00Z</cp:lastPrinted>
  <dcterms:created xsi:type="dcterms:W3CDTF">2025-04-10T18:12:00Z</dcterms:created>
  <dcterms:modified xsi:type="dcterms:W3CDTF">2025-05-15T15:42:00Z</dcterms:modified>
</cp:coreProperties>
</file>