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0301D" w14:textId="75EBB499" w:rsidR="004E7E05" w:rsidRPr="00A720A6" w:rsidRDefault="00DA608A" w:rsidP="00A720A6">
      <w:pPr>
        <w:pStyle w:val="ListParagraph"/>
        <w:numPr>
          <w:ilvl w:val="0"/>
          <w:numId w:val="1"/>
        </w:num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</w:t>
      </w:r>
      <w:r w:rsidR="00A720A6" w:rsidRPr="00A720A6">
        <w:rPr>
          <w:b/>
          <w:sz w:val="144"/>
          <w:szCs w:val="144"/>
        </w:rPr>
        <w:t>TRPTA</w:t>
      </w:r>
    </w:p>
    <w:p w14:paraId="210289BA" w14:textId="28DD6793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TARGHEE REGIONAL PUBLIC TRANSPO</w:t>
      </w:r>
      <w:r w:rsidR="009E1D7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TATION AUTHORITY</w:t>
      </w:r>
    </w:p>
    <w:p w14:paraId="796A5918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PHONE: 208-</w:t>
      </w:r>
      <w:r w:rsidR="00905966">
        <w:rPr>
          <w:b/>
          <w:sz w:val="24"/>
          <w:szCs w:val="24"/>
        </w:rPr>
        <w:t>612-8323</w:t>
      </w:r>
    </w:p>
    <w:p w14:paraId="7FE8D438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222254C4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MEMBERS:</w:t>
      </w:r>
    </w:p>
    <w:p w14:paraId="1A1AB6C0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Michelle Ziel-Din</w:t>
      </w:r>
      <w:r w:rsidR="005B52BD">
        <w:rPr>
          <w:b/>
          <w:sz w:val="24"/>
          <w:szCs w:val="24"/>
        </w:rPr>
        <w:t>gman</w:t>
      </w:r>
      <w:r w:rsidR="001231FD">
        <w:rPr>
          <w:b/>
          <w:sz w:val="24"/>
          <w:szCs w:val="24"/>
        </w:rPr>
        <w:t xml:space="preserve"> and </w:t>
      </w:r>
      <w:r w:rsidR="005B52BD">
        <w:rPr>
          <w:b/>
          <w:sz w:val="24"/>
          <w:szCs w:val="24"/>
        </w:rPr>
        <w:t>Lisa Farris</w:t>
      </w:r>
    </w:p>
    <w:p w14:paraId="0DE1AB89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257E5AB2" w14:textId="77777777" w:rsidR="00A720A6" w:rsidRPr="00193C82" w:rsidRDefault="00EE1C3B" w:rsidP="00A720A6">
      <w:pPr>
        <w:pStyle w:val="ListParagraph"/>
        <w:rPr>
          <w:b/>
          <w:sz w:val="24"/>
          <w:szCs w:val="24"/>
        </w:rPr>
      </w:pPr>
      <w:r w:rsidRPr="00193C82">
        <w:rPr>
          <w:b/>
          <w:sz w:val="24"/>
          <w:szCs w:val="24"/>
        </w:rPr>
        <w:t xml:space="preserve">Monday, October 19, </w:t>
      </w:r>
      <w:r w:rsidR="001231FD" w:rsidRPr="00193C82">
        <w:rPr>
          <w:b/>
          <w:sz w:val="24"/>
          <w:szCs w:val="24"/>
        </w:rPr>
        <w:t xml:space="preserve">2020 </w:t>
      </w:r>
    </w:p>
    <w:p w14:paraId="7B6A33C8" w14:textId="77777777" w:rsidR="00905966" w:rsidRDefault="00A720A6" w:rsidP="00905966">
      <w:pPr>
        <w:pStyle w:val="ListParagraph"/>
        <w:rPr>
          <w:rFonts w:eastAsia="Times New Roman"/>
          <w:color w:val="000000"/>
        </w:rPr>
      </w:pPr>
      <w:r w:rsidRPr="00193C82">
        <w:rPr>
          <w:b/>
          <w:sz w:val="24"/>
          <w:szCs w:val="24"/>
        </w:rPr>
        <w:t>1</w:t>
      </w:r>
      <w:r w:rsidR="001231FD" w:rsidRPr="00193C82">
        <w:rPr>
          <w:b/>
          <w:sz w:val="24"/>
          <w:szCs w:val="24"/>
        </w:rPr>
        <w:t>0:</w:t>
      </w:r>
      <w:r w:rsidR="00EB21D3" w:rsidRPr="00193C82">
        <w:rPr>
          <w:b/>
          <w:sz w:val="24"/>
          <w:szCs w:val="24"/>
        </w:rPr>
        <w:t>0</w:t>
      </w:r>
      <w:r w:rsidR="001231FD" w:rsidRPr="00193C82">
        <w:rPr>
          <w:b/>
          <w:sz w:val="24"/>
          <w:szCs w:val="24"/>
        </w:rPr>
        <w:t>0 am -</w:t>
      </w:r>
      <w:r w:rsidR="00905966" w:rsidRPr="00193C82">
        <w:rPr>
          <w:b/>
          <w:sz w:val="24"/>
          <w:szCs w:val="24"/>
        </w:rPr>
        <w:t xml:space="preserve"> </w:t>
      </w:r>
      <w:r w:rsidR="001231FD" w:rsidRPr="00193C82">
        <w:rPr>
          <w:b/>
          <w:sz w:val="24"/>
          <w:szCs w:val="24"/>
        </w:rPr>
        <w:t>11:</w:t>
      </w:r>
      <w:r w:rsidR="00EB21D3" w:rsidRPr="00193C82">
        <w:rPr>
          <w:b/>
          <w:sz w:val="24"/>
          <w:szCs w:val="24"/>
        </w:rPr>
        <w:t>00</w:t>
      </w:r>
      <w:r w:rsidR="001231FD" w:rsidRPr="00193C82">
        <w:rPr>
          <w:b/>
          <w:sz w:val="24"/>
          <w:szCs w:val="24"/>
        </w:rPr>
        <w:t xml:space="preserve"> a</w:t>
      </w:r>
      <w:r w:rsidR="0085130B" w:rsidRPr="00193C82">
        <w:rPr>
          <w:b/>
          <w:sz w:val="24"/>
          <w:szCs w:val="24"/>
        </w:rPr>
        <w:t>m</w:t>
      </w:r>
      <w:r w:rsidR="005443EA" w:rsidRPr="00193C82">
        <w:rPr>
          <w:b/>
          <w:sz w:val="24"/>
          <w:szCs w:val="24"/>
        </w:rPr>
        <w:t xml:space="preserve"> - </w:t>
      </w:r>
      <w:r w:rsidR="00905966" w:rsidRPr="00193C82">
        <w:rPr>
          <w:b/>
          <w:sz w:val="24"/>
          <w:szCs w:val="24"/>
        </w:rPr>
        <w:t>Idaho</w:t>
      </w:r>
      <w:r w:rsidR="00905966">
        <w:rPr>
          <w:b/>
          <w:sz w:val="24"/>
          <w:szCs w:val="24"/>
        </w:rPr>
        <w:t xml:space="preserve"> Falls City Annex Building</w:t>
      </w:r>
      <w:r w:rsidR="005B52BD">
        <w:rPr>
          <w:b/>
          <w:sz w:val="24"/>
          <w:szCs w:val="24"/>
        </w:rPr>
        <w:t xml:space="preserve"> </w:t>
      </w:r>
      <w:r w:rsidR="00193C82">
        <w:rPr>
          <w:b/>
          <w:sz w:val="24"/>
          <w:szCs w:val="24"/>
        </w:rPr>
        <w:t>-</w:t>
      </w:r>
      <w:r w:rsidR="00905966">
        <w:rPr>
          <w:b/>
          <w:sz w:val="24"/>
          <w:szCs w:val="24"/>
        </w:rPr>
        <w:t xml:space="preserve"> </w:t>
      </w:r>
      <w:r w:rsidR="00EB21D3" w:rsidRPr="00193C82">
        <w:rPr>
          <w:b/>
          <w:sz w:val="24"/>
          <w:szCs w:val="24"/>
        </w:rPr>
        <w:t>Small Conference Room</w:t>
      </w:r>
      <w:r w:rsidR="00797CB3" w:rsidRPr="00193C82">
        <w:rPr>
          <w:b/>
          <w:sz w:val="24"/>
          <w:szCs w:val="24"/>
        </w:rPr>
        <w:t xml:space="preserve"> </w:t>
      </w:r>
      <w:r w:rsidR="009737B5" w:rsidRPr="00193C82">
        <w:rPr>
          <w:b/>
          <w:sz w:val="24"/>
          <w:szCs w:val="24"/>
        </w:rPr>
        <w:t>in the Planning and Building Divi</w:t>
      </w:r>
      <w:r w:rsidR="00193C82" w:rsidRPr="00193C82">
        <w:rPr>
          <w:b/>
          <w:sz w:val="24"/>
          <w:szCs w:val="24"/>
        </w:rPr>
        <w:t>sion</w:t>
      </w:r>
    </w:p>
    <w:p w14:paraId="345166AF" w14:textId="6A5AF43B" w:rsidR="00A720A6" w:rsidRDefault="00905966" w:rsidP="00B51B81">
      <w:pPr>
        <w:jc w:val="center"/>
        <w:rPr>
          <w:b/>
          <w:color w:val="002060"/>
          <w:sz w:val="32"/>
          <w:szCs w:val="32"/>
        </w:rPr>
      </w:pPr>
      <w:r>
        <w:rPr>
          <w:rFonts w:eastAsia="Times New Roman"/>
          <w:color w:val="000000"/>
        </w:rPr>
        <w:br/>
      </w:r>
      <w:r w:rsidR="00B51B81">
        <w:rPr>
          <w:b/>
          <w:color w:val="002060"/>
          <w:sz w:val="32"/>
          <w:szCs w:val="32"/>
        </w:rPr>
        <w:t>Minutes</w:t>
      </w:r>
    </w:p>
    <w:p w14:paraId="31DD1820" w14:textId="77777777" w:rsidR="00EE1C3B" w:rsidRPr="00A45F06" w:rsidRDefault="00EE1C3B" w:rsidP="00EE1C3B">
      <w:pPr>
        <w:spacing w:after="0"/>
        <w:rPr>
          <w:b/>
          <w:sz w:val="24"/>
          <w:szCs w:val="24"/>
        </w:rPr>
      </w:pPr>
      <w:bookmarkStart w:id="0" w:name="_Hlk50536638"/>
      <w:r w:rsidRPr="00A45F06">
        <w:rPr>
          <w:b/>
          <w:sz w:val="24"/>
          <w:szCs w:val="24"/>
        </w:rPr>
        <w:t>(ACTION ITEM)</w:t>
      </w:r>
    </w:p>
    <w:p w14:paraId="09F34138" w14:textId="1BC33134" w:rsidR="00EE1C3B" w:rsidRPr="00A45F06" w:rsidRDefault="00EE1C3B" w:rsidP="00EE1C3B">
      <w:pPr>
        <w:pStyle w:val="NormalWeb"/>
        <w:rPr>
          <w:color w:val="000000"/>
          <w:sz w:val="24"/>
          <w:szCs w:val="24"/>
        </w:rPr>
      </w:pPr>
      <w:r w:rsidRPr="00A45F06">
        <w:rPr>
          <w:color w:val="000000"/>
          <w:sz w:val="24"/>
          <w:szCs w:val="24"/>
        </w:rPr>
        <w:t>Approval of meeting minutes from 9-14-20</w:t>
      </w:r>
      <w:r w:rsidR="00A45F06" w:rsidRPr="00A45F06">
        <w:rPr>
          <w:color w:val="000000"/>
          <w:sz w:val="24"/>
          <w:szCs w:val="24"/>
        </w:rPr>
        <w:t>.</w:t>
      </w:r>
      <w:r w:rsidR="009E1D7A">
        <w:rPr>
          <w:color w:val="000000"/>
          <w:sz w:val="24"/>
          <w:szCs w:val="24"/>
        </w:rPr>
        <w:t xml:space="preserve"> Lisa Farris motioned to approve, Michelle Ziel-Dingman seconded. Unanimously approved. </w:t>
      </w:r>
    </w:p>
    <w:p w14:paraId="5419C0A8" w14:textId="77777777" w:rsidR="00EE1C3B" w:rsidRPr="00A45F06" w:rsidRDefault="00EE1C3B" w:rsidP="00EE1C3B">
      <w:pPr>
        <w:pStyle w:val="NormalWeb"/>
        <w:rPr>
          <w:color w:val="000000"/>
          <w:sz w:val="24"/>
          <w:szCs w:val="24"/>
        </w:rPr>
      </w:pPr>
    </w:p>
    <w:p w14:paraId="7B00D986" w14:textId="77777777" w:rsidR="00EE1C3B" w:rsidRPr="00A45F06" w:rsidRDefault="00EE1C3B" w:rsidP="00EE1C3B">
      <w:pPr>
        <w:pStyle w:val="NormalWeb"/>
        <w:rPr>
          <w:b/>
          <w:color w:val="000000"/>
          <w:sz w:val="24"/>
          <w:szCs w:val="24"/>
        </w:rPr>
      </w:pPr>
      <w:r w:rsidRPr="00A45F06">
        <w:rPr>
          <w:b/>
          <w:color w:val="000000"/>
          <w:sz w:val="24"/>
          <w:szCs w:val="24"/>
        </w:rPr>
        <w:t>(P</w:t>
      </w:r>
      <w:r w:rsidR="00A45F06" w:rsidRPr="00A45F06">
        <w:rPr>
          <w:b/>
          <w:color w:val="000000"/>
          <w:sz w:val="24"/>
          <w:szCs w:val="24"/>
        </w:rPr>
        <w:t xml:space="preserve">OSSIBLE </w:t>
      </w:r>
      <w:r w:rsidRPr="00A45F06">
        <w:rPr>
          <w:b/>
          <w:color w:val="000000"/>
          <w:sz w:val="24"/>
          <w:szCs w:val="24"/>
        </w:rPr>
        <w:t>ACTION ITEM TO CONSIDER THE EXTENTION OF THE CLOSING DATE)</w:t>
      </w:r>
    </w:p>
    <w:p w14:paraId="0390ABAC" w14:textId="7DDA4670" w:rsidR="009E1D7A" w:rsidRPr="00A45F06" w:rsidRDefault="00EE1C3B" w:rsidP="00EE1C3B">
      <w:pPr>
        <w:pStyle w:val="NormalWeb"/>
        <w:rPr>
          <w:color w:val="000000"/>
          <w:sz w:val="24"/>
          <w:szCs w:val="24"/>
        </w:rPr>
      </w:pPr>
      <w:r w:rsidRPr="00A45F06">
        <w:rPr>
          <w:color w:val="000000"/>
          <w:sz w:val="24"/>
          <w:szCs w:val="24"/>
        </w:rPr>
        <w:t>Update on sale of TRPTA property on W. Broadway</w:t>
      </w:r>
      <w:r w:rsidR="00131519">
        <w:rPr>
          <w:color w:val="000000"/>
          <w:sz w:val="24"/>
          <w:szCs w:val="24"/>
        </w:rPr>
        <w:t>.</w:t>
      </w:r>
      <w:r w:rsidRPr="00A45F06">
        <w:rPr>
          <w:color w:val="000000"/>
          <w:sz w:val="24"/>
          <w:szCs w:val="24"/>
        </w:rPr>
        <w:t xml:space="preserve"> </w:t>
      </w:r>
      <w:r w:rsidR="00AE33D5">
        <w:rPr>
          <w:color w:val="000000"/>
          <w:sz w:val="24"/>
          <w:szCs w:val="24"/>
        </w:rPr>
        <w:t xml:space="preserve">Addendum submitted on 10/13/20. </w:t>
      </w:r>
      <w:r w:rsidR="009E1D7A">
        <w:rPr>
          <w:color w:val="000000"/>
          <w:sz w:val="24"/>
          <w:szCs w:val="24"/>
        </w:rPr>
        <w:t>Buyers released on 10/13/20 $20,000 in earnest money</w:t>
      </w:r>
      <w:r w:rsidR="00AE33D5">
        <w:rPr>
          <w:color w:val="000000"/>
          <w:sz w:val="24"/>
          <w:szCs w:val="24"/>
        </w:rPr>
        <w:t xml:space="preserve"> to extend the closing date to 12/13/20. </w:t>
      </w:r>
      <w:r w:rsidR="009E1D7A">
        <w:rPr>
          <w:color w:val="000000"/>
          <w:sz w:val="24"/>
          <w:szCs w:val="24"/>
        </w:rPr>
        <w:t xml:space="preserve"> </w:t>
      </w:r>
      <w:r w:rsidR="00AE33D5">
        <w:rPr>
          <w:color w:val="000000"/>
          <w:sz w:val="24"/>
          <w:szCs w:val="24"/>
        </w:rPr>
        <w:t xml:space="preserve">Motion to accept addendum to on 10/13/20 including the </w:t>
      </w:r>
      <w:r w:rsidR="007B2228">
        <w:rPr>
          <w:color w:val="000000"/>
          <w:sz w:val="24"/>
          <w:szCs w:val="24"/>
        </w:rPr>
        <w:t xml:space="preserve">terms of the final extension Feb. 13, 2021 and to have Michelle Ziel-Dingman sign the addendum made by Lisa Farris, seconded by Michelle Ziel-Dingman. Unanimously approved. </w:t>
      </w:r>
    </w:p>
    <w:p w14:paraId="7A2153CF" w14:textId="77777777" w:rsidR="00EE1C3B" w:rsidRPr="00A45F06" w:rsidRDefault="00EE1C3B" w:rsidP="00EE1C3B">
      <w:pPr>
        <w:spacing w:after="0"/>
        <w:rPr>
          <w:b/>
          <w:sz w:val="24"/>
          <w:szCs w:val="24"/>
        </w:rPr>
      </w:pPr>
    </w:p>
    <w:p w14:paraId="6B993850" w14:textId="77777777" w:rsidR="00EE1C3B" w:rsidRPr="00A45F06" w:rsidRDefault="00EE1C3B" w:rsidP="00EE1C3B">
      <w:pPr>
        <w:spacing w:after="0"/>
        <w:rPr>
          <w:b/>
          <w:sz w:val="24"/>
          <w:szCs w:val="24"/>
        </w:rPr>
      </w:pPr>
      <w:r w:rsidRPr="00A45F06">
        <w:rPr>
          <w:b/>
          <w:sz w:val="24"/>
          <w:szCs w:val="24"/>
        </w:rPr>
        <w:t>(ACTION ITEM)</w:t>
      </w:r>
    </w:p>
    <w:p w14:paraId="701248AD" w14:textId="0C3499A6" w:rsidR="00EE1C3B" w:rsidRPr="00A45F06" w:rsidRDefault="00EE1C3B" w:rsidP="00EE1C3B">
      <w:pPr>
        <w:pStyle w:val="NormalWeb"/>
        <w:rPr>
          <w:color w:val="000000"/>
          <w:sz w:val="24"/>
          <w:szCs w:val="24"/>
        </w:rPr>
      </w:pPr>
      <w:r w:rsidRPr="00A45F06">
        <w:rPr>
          <w:color w:val="000000"/>
          <w:sz w:val="24"/>
          <w:szCs w:val="24"/>
        </w:rPr>
        <w:t>Approval of the DBA "Greater Idaho Falls Transit (GIFT)" to replace "Targhee Regional Public Transportation Authority (TRPTA)" as our public name for doing business</w:t>
      </w:r>
      <w:r w:rsidR="00131519">
        <w:rPr>
          <w:color w:val="000000"/>
          <w:sz w:val="24"/>
          <w:szCs w:val="24"/>
        </w:rPr>
        <w:t>.</w:t>
      </w:r>
      <w:r w:rsidRPr="00A45F06">
        <w:rPr>
          <w:color w:val="000000"/>
          <w:sz w:val="24"/>
          <w:szCs w:val="24"/>
        </w:rPr>
        <w:t xml:space="preserve"> </w:t>
      </w:r>
      <w:r w:rsidR="00717AAC">
        <w:rPr>
          <w:color w:val="000000"/>
          <w:sz w:val="24"/>
          <w:szCs w:val="24"/>
        </w:rPr>
        <w:t>Lisa Farris motioned to approve, M</w:t>
      </w:r>
      <w:r w:rsidR="00B51B81">
        <w:rPr>
          <w:color w:val="000000"/>
          <w:sz w:val="24"/>
          <w:szCs w:val="24"/>
        </w:rPr>
        <w:t xml:space="preserve">ichelle </w:t>
      </w:r>
      <w:r w:rsidR="00717AAC">
        <w:rPr>
          <w:color w:val="000000"/>
          <w:sz w:val="24"/>
          <w:szCs w:val="24"/>
        </w:rPr>
        <w:t>Z</w:t>
      </w:r>
      <w:r w:rsidR="00B51B81">
        <w:rPr>
          <w:color w:val="000000"/>
          <w:sz w:val="24"/>
          <w:szCs w:val="24"/>
        </w:rPr>
        <w:t>iel-</w:t>
      </w:r>
      <w:r w:rsidR="00717AAC">
        <w:rPr>
          <w:color w:val="000000"/>
          <w:sz w:val="24"/>
          <w:szCs w:val="24"/>
        </w:rPr>
        <w:t>D</w:t>
      </w:r>
      <w:r w:rsidR="00B51B81">
        <w:rPr>
          <w:color w:val="000000"/>
          <w:sz w:val="24"/>
          <w:szCs w:val="24"/>
        </w:rPr>
        <w:t>ingman.</w:t>
      </w:r>
      <w:r w:rsidR="00717AAC">
        <w:rPr>
          <w:color w:val="000000"/>
          <w:sz w:val="24"/>
          <w:szCs w:val="24"/>
        </w:rPr>
        <w:t xml:space="preserve"> </w:t>
      </w:r>
    </w:p>
    <w:p w14:paraId="087AF92E" w14:textId="77777777" w:rsidR="00EE1C3B" w:rsidRPr="00A45F06" w:rsidRDefault="00EE1C3B" w:rsidP="00EE1C3B">
      <w:pPr>
        <w:pStyle w:val="NormalWeb"/>
        <w:rPr>
          <w:color w:val="000000"/>
          <w:sz w:val="24"/>
          <w:szCs w:val="24"/>
        </w:rPr>
      </w:pPr>
    </w:p>
    <w:p w14:paraId="70B61593" w14:textId="77777777" w:rsidR="00EE1C3B" w:rsidRPr="00A45F06" w:rsidRDefault="00EE1C3B" w:rsidP="00EE1C3B">
      <w:pPr>
        <w:spacing w:after="0"/>
        <w:rPr>
          <w:b/>
          <w:sz w:val="24"/>
          <w:szCs w:val="24"/>
        </w:rPr>
      </w:pPr>
      <w:r w:rsidRPr="00A45F06">
        <w:rPr>
          <w:b/>
          <w:sz w:val="24"/>
          <w:szCs w:val="24"/>
        </w:rPr>
        <w:t>(ACTION ITEM)</w:t>
      </w:r>
    </w:p>
    <w:p w14:paraId="1466ADA1" w14:textId="58F739A3" w:rsidR="00EE1C3B" w:rsidRPr="00A45F06" w:rsidRDefault="00EE1C3B" w:rsidP="00EE1C3B">
      <w:pPr>
        <w:pStyle w:val="NormalWeb"/>
        <w:rPr>
          <w:color w:val="000000"/>
          <w:sz w:val="24"/>
          <w:szCs w:val="24"/>
        </w:rPr>
      </w:pPr>
      <w:r w:rsidRPr="00A45F06">
        <w:rPr>
          <w:color w:val="000000"/>
          <w:sz w:val="24"/>
          <w:szCs w:val="24"/>
        </w:rPr>
        <w:t>Approval of the agreement to accept donated marketing and graphic design services</w:t>
      </w:r>
      <w:r w:rsidR="00074524">
        <w:rPr>
          <w:color w:val="000000"/>
          <w:sz w:val="24"/>
          <w:szCs w:val="24"/>
        </w:rPr>
        <w:t xml:space="preserve">. Lisa suggested that we add “DBA: Greater Idaho Falls Transit “GIFT” to this agreement. Board recognizes that these services are a donation from a generous community member who wants to support the organization and public transit. Lisa motioned to approve the agreement adding the DBA. Seconded by Michelle Ziel-Dingman. Unanimously approved. </w:t>
      </w:r>
      <w:r w:rsidR="000B03B5">
        <w:rPr>
          <w:color w:val="000000"/>
          <w:sz w:val="24"/>
          <w:szCs w:val="24"/>
        </w:rPr>
        <w:br/>
      </w:r>
      <w:r w:rsidR="005971A9">
        <w:rPr>
          <w:color w:val="000000"/>
          <w:sz w:val="24"/>
          <w:szCs w:val="24"/>
        </w:rPr>
        <w:br/>
      </w:r>
    </w:p>
    <w:p w14:paraId="189F701C" w14:textId="77777777" w:rsidR="00A35931" w:rsidRDefault="00EE1C3B" w:rsidP="00EE1C3B">
      <w:pPr>
        <w:pStyle w:val="NormalWeb"/>
        <w:rPr>
          <w:color w:val="000000"/>
          <w:sz w:val="24"/>
          <w:szCs w:val="24"/>
        </w:rPr>
      </w:pPr>
      <w:r w:rsidRPr="00A45F06">
        <w:rPr>
          <w:color w:val="000000"/>
          <w:sz w:val="24"/>
          <w:szCs w:val="24"/>
        </w:rPr>
        <w:lastRenderedPageBreak/>
        <w:t>Update of Idaho Transportation Department (ITD) partnership.</w:t>
      </w:r>
      <w:r w:rsidR="005971A9">
        <w:rPr>
          <w:color w:val="000000"/>
          <w:sz w:val="24"/>
          <w:szCs w:val="24"/>
        </w:rPr>
        <w:t xml:space="preserve"> No action item needed. </w:t>
      </w:r>
    </w:p>
    <w:p w14:paraId="421FAB77" w14:textId="406EE98C" w:rsidR="00EE1C3B" w:rsidRPr="00A45F06" w:rsidRDefault="00A35931" w:rsidP="00EE1C3B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ITD is working on figuring out if CARES Act dollars need to be programmed in the TIP. Summer</w:t>
      </w:r>
      <w:r w:rsidR="00EF6A3C">
        <w:rPr>
          <w:color w:val="000000"/>
          <w:sz w:val="24"/>
          <w:szCs w:val="24"/>
        </w:rPr>
        <w:t xml:space="preserve"> Hirschfield (ITD)</w:t>
      </w:r>
      <w:r>
        <w:rPr>
          <w:color w:val="000000"/>
          <w:sz w:val="24"/>
          <w:szCs w:val="24"/>
        </w:rPr>
        <w:t xml:space="preserve"> is writing a grant for bus benches and shelters; will continue to work BMPO to figure out how many we might need. </w:t>
      </w:r>
      <w:r w:rsidR="000B03B5">
        <w:rPr>
          <w:color w:val="000000"/>
          <w:sz w:val="24"/>
          <w:szCs w:val="24"/>
        </w:rPr>
        <w:t xml:space="preserve">Darrell overlayed bus </w:t>
      </w:r>
      <w:proofErr w:type="spellStart"/>
      <w:r w:rsidR="000B03B5">
        <w:rPr>
          <w:color w:val="000000"/>
          <w:sz w:val="24"/>
          <w:szCs w:val="24"/>
        </w:rPr>
        <w:t>boardings</w:t>
      </w:r>
      <w:proofErr w:type="spellEnd"/>
      <w:r w:rsidR="000B03B5">
        <w:rPr>
          <w:color w:val="000000"/>
          <w:sz w:val="24"/>
          <w:szCs w:val="24"/>
        </w:rPr>
        <w:t xml:space="preserve"> from 2017 with the proposed route and submitted </w:t>
      </w:r>
      <w:r w:rsidR="00EF6A3C">
        <w:rPr>
          <w:color w:val="000000"/>
          <w:sz w:val="24"/>
          <w:szCs w:val="24"/>
        </w:rPr>
        <w:t xml:space="preserve">them </w:t>
      </w:r>
      <w:r w:rsidR="000B03B5">
        <w:rPr>
          <w:color w:val="000000"/>
          <w:sz w:val="24"/>
          <w:szCs w:val="24"/>
        </w:rPr>
        <w:t xml:space="preserve">to ITD. Our Board, BMPO, and ITD will need to take this information and make additional suggestions/proposed changes to our draft routes. </w:t>
      </w:r>
    </w:p>
    <w:p w14:paraId="5401D3FD" w14:textId="77777777" w:rsidR="00EE1C3B" w:rsidRPr="00A45F06" w:rsidRDefault="00EE1C3B" w:rsidP="00EE1C3B">
      <w:pPr>
        <w:pStyle w:val="NormalWeb"/>
        <w:rPr>
          <w:color w:val="000000"/>
          <w:sz w:val="24"/>
          <w:szCs w:val="24"/>
        </w:rPr>
      </w:pPr>
    </w:p>
    <w:bookmarkEnd w:id="0"/>
    <w:p w14:paraId="652E6FFE" w14:textId="77777777" w:rsidR="00EB21D3" w:rsidRPr="00A45F06" w:rsidRDefault="00EB21D3" w:rsidP="00EE1C3B">
      <w:pPr>
        <w:spacing w:after="0"/>
        <w:rPr>
          <w:rFonts w:eastAsia="Times New Roman"/>
          <w:b/>
          <w:sz w:val="24"/>
          <w:szCs w:val="24"/>
        </w:rPr>
      </w:pPr>
      <w:r w:rsidRPr="00A45F06">
        <w:rPr>
          <w:rFonts w:eastAsia="Times New Roman"/>
          <w:b/>
          <w:sz w:val="24"/>
          <w:szCs w:val="24"/>
        </w:rPr>
        <w:t>(DISCUSSION ITEMS)</w:t>
      </w:r>
    </w:p>
    <w:p w14:paraId="4BFA01E4" w14:textId="6695CC86" w:rsidR="00640F13" w:rsidRPr="00A45F06" w:rsidRDefault="00EB21D3" w:rsidP="00EE1C3B">
      <w:pPr>
        <w:rPr>
          <w:rFonts w:eastAsia="Times New Roman"/>
          <w:sz w:val="24"/>
          <w:szCs w:val="24"/>
        </w:rPr>
      </w:pPr>
      <w:r w:rsidRPr="00A45F06">
        <w:rPr>
          <w:rFonts w:eastAsia="Times New Roman"/>
          <w:sz w:val="24"/>
          <w:szCs w:val="24"/>
        </w:rPr>
        <w:t>Property Maintenance update</w:t>
      </w:r>
      <w:r w:rsidR="00131519">
        <w:rPr>
          <w:rFonts w:eastAsia="Times New Roman"/>
          <w:sz w:val="24"/>
          <w:szCs w:val="24"/>
        </w:rPr>
        <w:t>.</w:t>
      </w:r>
      <w:r w:rsidR="00640F13">
        <w:rPr>
          <w:rFonts w:eastAsia="Times New Roman"/>
          <w:sz w:val="24"/>
          <w:szCs w:val="24"/>
        </w:rPr>
        <w:br/>
        <w:t xml:space="preserve">AJ Lawn Care winterized our system last week. </w:t>
      </w:r>
      <w:r w:rsidR="00640F13">
        <w:rPr>
          <w:rFonts w:eastAsia="Times New Roman"/>
          <w:sz w:val="24"/>
          <w:szCs w:val="24"/>
        </w:rPr>
        <w:br/>
        <w:t xml:space="preserve">Need to check the thermostat and ensure that the buildings keep warm enough to not freeze over the winter. </w:t>
      </w:r>
    </w:p>
    <w:p w14:paraId="189711F9" w14:textId="77777777" w:rsidR="00EC6CE1" w:rsidRPr="00A45F06" w:rsidRDefault="00EC6CE1" w:rsidP="00905966">
      <w:pPr>
        <w:pStyle w:val="PlainText"/>
        <w:rPr>
          <w:sz w:val="24"/>
          <w:szCs w:val="24"/>
        </w:rPr>
      </w:pPr>
    </w:p>
    <w:p w14:paraId="76993F8A" w14:textId="77777777" w:rsidR="00F56EA8" w:rsidRPr="00A45F06" w:rsidRDefault="00F56EA8" w:rsidP="00905966">
      <w:pPr>
        <w:pStyle w:val="PlainText"/>
        <w:rPr>
          <w:b/>
          <w:sz w:val="24"/>
          <w:szCs w:val="24"/>
        </w:rPr>
      </w:pPr>
      <w:r w:rsidRPr="00A45F06">
        <w:rPr>
          <w:b/>
          <w:sz w:val="24"/>
          <w:szCs w:val="24"/>
        </w:rPr>
        <w:t>Other items</w:t>
      </w:r>
    </w:p>
    <w:p w14:paraId="70279946" w14:textId="77777777" w:rsidR="00EC6CE1" w:rsidRPr="00A45F06" w:rsidRDefault="00EC6CE1" w:rsidP="00905966">
      <w:pPr>
        <w:pStyle w:val="PlainText"/>
        <w:rPr>
          <w:sz w:val="24"/>
          <w:szCs w:val="24"/>
        </w:rPr>
      </w:pPr>
    </w:p>
    <w:p w14:paraId="3A301448" w14:textId="44146727" w:rsidR="00A720A6" w:rsidRDefault="00F56EA8" w:rsidP="00A720A6">
      <w:pPr>
        <w:pStyle w:val="PlainText"/>
        <w:rPr>
          <w:b/>
          <w:sz w:val="24"/>
          <w:szCs w:val="24"/>
        </w:rPr>
      </w:pPr>
      <w:r w:rsidRPr="00A45F06">
        <w:rPr>
          <w:b/>
          <w:sz w:val="24"/>
          <w:szCs w:val="24"/>
        </w:rPr>
        <w:t>Next Meeting</w:t>
      </w:r>
    </w:p>
    <w:p w14:paraId="5DC62745" w14:textId="5FF7456B" w:rsidR="002A36D5" w:rsidRDefault="002A36D5" w:rsidP="00A720A6">
      <w:pPr>
        <w:pStyle w:val="PlainText"/>
        <w:rPr>
          <w:bCs/>
          <w:sz w:val="24"/>
          <w:szCs w:val="24"/>
        </w:rPr>
      </w:pPr>
      <w:r w:rsidRPr="002A36D5">
        <w:rPr>
          <w:bCs/>
          <w:sz w:val="24"/>
          <w:szCs w:val="24"/>
        </w:rPr>
        <w:t xml:space="preserve">Tuesday, November 17 at 10 a.m. at the City of Idaho Falls Annex Building. </w:t>
      </w:r>
    </w:p>
    <w:p w14:paraId="2C2F041F" w14:textId="22BDE278" w:rsidR="00176A07" w:rsidRDefault="00176A07" w:rsidP="00A720A6">
      <w:pPr>
        <w:pStyle w:val="PlainText"/>
        <w:rPr>
          <w:bCs/>
          <w:sz w:val="24"/>
          <w:szCs w:val="24"/>
        </w:rPr>
      </w:pPr>
    </w:p>
    <w:p w14:paraId="69A5DAD3" w14:textId="5A32C750" w:rsidR="00176A07" w:rsidRPr="002A36D5" w:rsidRDefault="00176A07" w:rsidP="00A720A6">
      <w:pPr>
        <w:pStyle w:val="Plain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Meeting adjourned at 11:02 a.m. </w:t>
      </w:r>
    </w:p>
    <w:p w14:paraId="6186DFC0" w14:textId="77777777" w:rsidR="00A720A6" w:rsidRDefault="00A720A6" w:rsidP="00A720A6">
      <w:pPr>
        <w:pStyle w:val="ListParagraph"/>
        <w:rPr>
          <w:b/>
          <w:color w:val="002060"/>
          <w:sz w:val="32"/>
          <w:szCs w:val="32"/>
        </w:rPr>
      </w:pPr>
    </w:p>
    <w:p w14:paraId="0E42C18A" w14:textId="77777777" w:rsidR="00EC6CE1" w:rsidRPr="00A720A6" w:rsidRDefault="00EC6CE1" w:rsidP="00A720A6">
      <w:pPr>
        <w:pStyle w:val="ListParagraph"/>
        <w:rPr>
          <w:b/>
          <w:color w:val="002060"/>
          <w:sz w:val="32"/>
          <w:szCs w:val="32"/>
        </w:rPr>
      </w:pPr>
    </w:p>
    <w:sectPr w:rsidR="00EC6CE1" w:rsidRPr="00A7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74524"/>
    <w:rsid w:val="000B03B5"/>
    <w:rsid w:val="000B32EC"/>
    <w:rsid w:val="001231FD"/>
    <w:rsid w:val="00131519"/>
    <w:rsid w:val="00176A07"/>
    <w:rsid w:val="00193C82"/>
    <w:rsid w:val="002A36D5"/>
    <w:rsid w:val="004E7E05"/>
    <w:rsid w:val="005443EA"/>
    <w:rsid w:val="005971A9"/>
    <w:rsid w:val="005B52BD"/>
    <w:rsid w:val="00640F13"/>
    <w:rsid w:val="00717AAC"/>
    <w:rsid w:val="00797CB3"/>
    <w:rsid w:val="007B2228"/>
    <w:rsid w:val="0085130B"/>
    <w:rsid w:val="008F7088"/>
    <w:rsid w:val="00905966"/>
    <w:rsid w:val="009737B5"/>
    <w:rsid w:val="009E1D7A"/>
    <w:rsid w:val="009E584D"/>
    <w:rsid w:val="00A35931"/>
    <w:rsid w:val="00A45F06"/>
    <w:rsid w:val="00A720A6"/>
    <w:rsid w:val="00AE33D5"/>
    <w:rsid w:val="00B51B81"/>
    <w:rsid w:val="00C37115"/>
    <w:rsid w:val="00DA608A"/>
    <w:rsid w:val="00DE68FE"/>
    <w:rsid w:val="00EB21D3"/>
    <w:rsid w:val="00EC6CE1"/>
    <w:rsid w:val="00ED1CDC"/>
    <w:rsid w:val="00EE1C3B"/>
    <w:rsid w:val="00EF6A3C"/>
    <w:rsid w:val="00F56EA8"/>
    <w:rsid w:val="00F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8546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Michelle Ziel-Dingman</cp:lastModifiedBy>
  <cp:revision>2</cp:revision>
  <cp:lastPrinted>2020-11-17T16:32:00Z</cp:lastPrinted>
  <dcterms:created xsi:type="dcterms:W3CDTF">2020-11-18T04:54:00Z</dcterms:created>
  <dcterms:modified xsi:type="dcterms:W3CDTF">2020-11-18T04:54:00Z</dcterms:modified>
</cp:coreProperties>
</file>